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B3B0" w14:textId="19F190CD" w:rsidR="00820B9B" w:rsidRPr="00820B9B" w:rsidRDefault="000329E9" w:rsidP="00820B9B">
      <w:pPr>
        <w:pStyle w:val="Heading1"/>
      </w:pPr>
      <w:r>
        <w:t xml:space="preserve">REQUEST FOR </w:t>
      </w:r>
      <w:r w:rsidR="00820B9B">
        <w:t>proposal</w:t>
      </w:r>
      <w:r w:rsidR="005B3989">
        <w:t>s</w:t>
      </w:r>
      <w:r>
        <w:t xml:space="preserve"> #23-0</w:t>
      </w:r>
      <w:r w:rsidR="00820B9B">
        <w:t>2</w:t>
      </w:r>
      <w:r>
        <w:t xml:space="preserve"> - </w:t>
      </w:r>
      <w:r w:rsidR="00820B9B" w:rsidRPr="00820B9B">
        <w:t xml:space="preserve">Global Custodial Bank and Securities Lending Services </w:t>
      </w:r>
    </w:p>
    <w:p w14:paraId="78800010" w14:textId="77777777" w:rsidR="00992E4F" w:rsidRDefault="00992E4F" w:rsidP="000329E9">
      <w:pPr>
        <w:pStyle w:val="Heading3"/>
        <w:rPr>
          <w:bCs w:val="0"/>
          <w:color w:val="1E4687"/>
          <w:sz w:val="30"/>
          <w:szCs w:val="28"/>
        </w:rPr>
      </w:pPr>
      <w:r w:rsidRPr="00992E4F">
        <w:rPr>
          <w:bCs w:val="0"/>
          <w:color w:val="1E4687"/>
          <w:sz w:val="30"/>
          <w:szCs w:val="28"/>
        </w:rPr>
        <w:t>MANDATORY MINIMUM QUALIFICATIONS COMPLIANCE CERTIFICATE</w:t>
      </w:r>
    </w:p>
    <w:p w14:paraId="28CFE388" w14:textId="6E6C19F8" w:rsidR="00992E4F" w:rsidRDefault="00992E4F" w:rsidP="00992E4F">
      <w:pPr>
        <w:rPr>
          <w:b/>
          <w:bCs/>
        </w:rPr>
      </w:pPr>
      <w:r w:rsidRPr="00C44C6B">
        <w:rPr>
          <w:b/>
          <w:bCs/>
        </w:rPr>
        <w:t xml:space="preserve">This certificate and necessary supplemental pages must be set forth as Section </w:t>
      </w:r>
      <w:r w:rsidR="00C44C6B" w:rsidRPr="00C44C6B">
        <w:rPr>
          <w:b/>
          <w:bCs/>
        </w:rPr>
        <w:t>3</w:t>
      </w:r>
      <w:r w:rsidRPr="00C44C6B">
        <w:rPr>
          <w:b/>
          <w:bCs/>
        </w:rPr>
        <w:t xml:space="preserve"> of your response, the “Minimum Qualifications Compliance Certificate.”</w:t>
      </w:r>
    </w:p>
    <w:p w14:paraId="56FFC40F" w14:textId="77777777" w:rsidR="00992E4F" w:rsidRPr="00992E4F" w:rsidRDefault="00992E4F" w:rsidP="00992E4F">
      <w:pPr>
        <w:rPr>
          <w:b/>
          <w:bCs/>
        </w:rPr>
      </w:pPr>
    </w:p>
    <w:p w14:paraId="4A588F67" w14:textId="7BB125D7" w:rsidR="00992E4F" w:rsidRDefault="00992E4F" w:rsidP="00992E4F">
      <w:r>
        <w:t xml:space="preserve">The undersigned hereby certifies that the firm submitting this response fulfills the applicable minimum qualifications outlined below as of </w:t>
      </w:r>
      <w:r w:rsidR="00820B9B">
        <w:t>the final date for proposal submission.</w:t>
      </w:r>
    </w:p>
    <w:p w14:paraId="53651AB8" w14:textId="05316AC0" w:rsidR="00820B9B" w:rsidRPr="00820B9B" w:rsidRDefault="00820B9B" w:rsidP="00640A1E">
      <w:pPr>
        <w:numPr>
          <w:ilvl w:val="0"/>
          <w:numId w:val="19"/>
        </w:numPr>
      </w:pPr>
      <w:r w:rsidRPr="00820B9B">
        <w:t xml:space="preserve">Must accept the </w:t>
      </w:r>
      <w:r w:rsidR="00D07F7E">
        <w:t xml:space="preserve">form of the </w:t>
      </w:r>
      <w:r w:rsidRPr="00820B9B">
        <w:t>written contract template</w:t>
      </w:r>
      <w:r w:rsidR="00D07F7E">
        <w:t>s</w:t>
      </w:r>
      <w:r w:rsidRPr="00820B9B">
        <w:t xml:space="preserve"> </w:t>
      </w:r>
      <w:r w:rsidR="00D07F7E">
        <w:t xml:space="preserve">(Exhibit </w:t>
      </w:r>
      <w:r w:rsidR="00870C5C">
        <w:t>I</w:t>
      </w:r>
      <w:r w:rsidR="00D07F7E">
        <w:t xml:space="preserve"> Sample Contract - Global Custodial Services and Exhibit </w:t>
      </w:r>
      <w:r w:rsidR="00870C5C">
        <w:t>J</w:t>
      </w:r>
      <w:r w:rsidR="00D07F7E">
        <w:t xml:space="preserve"> – Sample Contract – Securities Lending Services</w:t>
      </w:r>
      <w:r w:rsidR="00A44D2B">
        <w:t>)</w:t>
      </w:r>
      <w:r w:rsidR="00D07F7E">
        <w:t xml:space="preserve"> </w:t>
      </w:r>
      <w:r w:rsidRPr="00820B9B">
        <w:t>as supplied by the WSIB</w:t>
      </w:r>
      <w:r w:rsidR="00D07F7E">
        <w:t xml:space="preserve">.  </w:t>
      </w:r>
      <w:r w:rsidRPr="00820B9B">
        <w:t>The offeror must have the approval of their legal representative to the contract template</w:t>
      </w:r>
      <w:r w:rsidR="00A44D2B">
        <w:t>s</w:t>
      </w:r>
      <w:r w:rsidRPr="00820B9B">
        <w:t xml:space="preserve"> set forth as </w:t>
      </w:r>
      <w:r w:rsidR="00A44D2B">
        <w:t>Exhibits</w:t>
      </w:r>
      <w:r w:rsidRPr="00820B9B">
        <w:t xml:space="preserve"> “</w:t>
      </w:r>
      <w:r w:rsidR="00870C5C">
        <w:t>I</w:t>
      </w:r>
      <w:r w:rsidRPr="00820B9B">
        <w:t>”</w:t>
      </w:r>
      <w:r w:rsidR="00A44D2B">
        <w:t xml:space="preserve"> and “</w:t>
      </w:r>
      <w:r w:rsidR="00870C5C">
        <w:t>J</w:t>
      </w:r>
      <w:r w:rsidR="00A44D2B">
        <w:t>”</w:t>
      </w:r>
      <w:r w:rsidRPr="00820B9B">
        <w:t xml:space="preserve"> prior to submittal of a proposal</w:t>
      </w:r>
      <w:r w:rsidR="00A44D2B">
        <w:t xml:space="preserve"> or provide a WORD document with mark</w:t>
      </w:r>
      <w:r w:rsidR="00A8101B">
        <w:t xml:space="preserve"> </w:t>
      </w:r>
      <w:r w:rsidR="00A44D2B">
        <w:t>u</w:t>
      </w:r>
      <w:r w:rsidR="00A8101B">
        <w:t>p</w:t>
      </w:r>
      <w:r w:rsidR="00A44D2B">
        <w:t>s of any changes that will be required</w:t>
      </w:r>
      <w:r w:rsidRPr="00820B9B">
        <w:t>.</w:t>
      </w:r>
      <w:r w:rsidR="00A44D2B">
        <w:t xml:space="preserve">  Offerors should understand the ability to agree to a contract will be considered as part of the evaluation process and should plan accordingly.</w:t>
      </w:r>
    </w:p>
    <w:p w14:paraId="68BED71D" w14:textId="77777777" w:rsidR="00820B9B" w:rsidRPr="00820B9B" w:rsidRDefault="00820B9B" w:rsidP="00640A1E">
      <w:pPr>
        <w:numPr>
          <w:ilvl w:val="0"/>
          <w:numId w:val="19"/>
        </w:numPr>
      </w:pPr>
      <w:r w:rsidRPr="00820B9B">
        <w:t>Must agree to provide the core custody requirements as detailed in the “Statement of Work”, as well as all other requirements as stated in the Request for Proposals (RFP).</w:t>
      </w:r>
    </w:p>
    <w:p w14:paraId="7C4F5E4E" w14:textId="77777777" w:rsidR="00820B9B" w:rsidRPr="00820B9B" w:rsidRDefault="00820B9B" w:rsidP="00640A1E">
      <w:pPr>
        <w:numPr>
          <w:ilvl w:val="0"/>
          <w:numId w:val="19"/>
        </w:numPr>
      </w:pPr>
      <w:r w:rsidRPr="00820B9B">
        <w:t>Must have provided custody services for clients for at least ten (10) years.</w:t>
      </w:r>
    </w:p>
    <w:p w14:paraId="0BE1D053" w14:textId="77777777" w:rsidR="00820B9B" w:rsidRPr="00820B9B" w:rsidRDefault="00820B9B" w:rsidP="00640A1E">
      <w:pPr>
        <w:numPr>
          <w:ilvl w:val="0"/>
          <w:numId w:val="19"/>
        </w:numPr>
      </w:pPr>
      <w:r w:rsidRPr="00820B9B">
        <w:t>Must currently be providing custodial services for at least five (5) U.S.-based institutional clients, each with U.S. and Non-U.S. marketable security trust assets having a market value in excess of U.S. $50 billion, for a minimum of five (5) years.</w:t>
      </w:r>
    </w:p>
    <w:p w14:paraId="7101A889" w14:textId="77777777" w:rsidR="00820B9B" w:rsidRPr="00820B9B" w:rsidRDefault="00820B9B" w:rsidP="00640A1E">
      <w:pPr>
        <w:numPr>
          <w:ilvl w:val="0"/>
          <w:numId w:val="19"/>
        </w:numPr>
      </w:pPr>
      <w:r w:rsidRPr="00820B9B">
        <w:t>Must currently be providing and have done so a minimum of five (5) years, at least $1 trillion in master trust and custody assets for which it’s providing custody services. These assets must include domestic and international equity and fixed income assets.</w:t>
      </w:r>
    </w:p>
    <w:p w14:paraId="67AB8C4C" w14:textId="77777777" w:rsidR="00820B9B" w:rsidRPr="00820B9B" w:rsidRDefault="00820B9B" w:rsidP="00640A1E">
      <w:pPr>
        <w:numPr>
          <w:ilvl w:val="0"/>
          <w:numId w:val="19"/>
        </w:numPr>
      </w:pPr>
      <w:r w:rsidRPr="00820B9B">
        <w:t>Must have an automated accounting system that provides the WSIB access to both U.S. and Non-U.S. securities accounts within a uniform framework of accounting treatment, reporting and performance measurement.</w:t>
      </w:r>
    </w:p>
    <w:p w14:paraId="3B323B9E" w14:textId="5B5EC8D5" w:rsidR="00820B9B" w:rsidRPr="00820B9B" w:rsidRDefault="00820B9B" w:rsidP="00640A1E">
      <w:pPr>
        <w:pStyle w:val="BulletLevel2"/>
        <w:ind w:left="1080"/>
      </w:pPr>
      <w:r w:rsidRPr="00820B9B">
        <w:t xml:space="preserve">Must be members </w:t>
      </w:r>
      <w:r w:rsidR="00870C5C" w:rsidRPr="00820B9B">
        <w:t>of</w:t>
      </w:r>
      <w:r w:rsidR="00870C5C">
        <w:t xml:space="preserve"> and</w:t>
      </w:r>
      <w:r w:rsidRPr="00820B9B">
        <w:t xml:space="preserve"> have the ability to clear transactions or cash through, all major global book entry or electronic securities depositories and the Federal Reserve.</w:t>
      </w:r>
    </w:p>
    <w:p w14:paraId="1125E77B" w14:textId="692C15A6" w:rsidR="00820B9B" w:rsidRDefault="00820B9B" w:rsidP="00640A1E">
      <w:pPr>
        <w:pStyle w:val="BulletLevel2"/>
        <w:ind w:left="1080"/>
      </w:pPr>
      <w:r w:rsidRPr="00820B9B">
        <w:t>Must have the ability to clear derivatives through major derivatives clearing houses.</w:t>
      </w:r>
    </w:p>
    <w:p w14:paraId="5FC16F4E" w14:textId="6DC2498B" w:rsidR="00820B9B" w:rsidRPr="00820B9B" w:rsidRDefault="00820B9B" w:rsidP="00870C5C">
      <w:pPr>
        <w:pStyle w:val="BulletLevel2"/>
        <w:tabs>
          <w:tab w:val="clear" w:pos="1800"/>
          <w:tab w:val="num" w:pos="1080"/>
        </w:tabs>
        <w:ind w:left="1080"/>
      </w:pPr>
      <w:r w:rsidRPr="00820B9B">
        <w:t>Must utilize the SWIFT messaging network as the primary data</w:t>
      </w:r>
      <w:r w:rsidR="00870C5C">
        <w:t xml:space="preserve"> </w:t>
      </w:r>
      <w:r w:rsidRPr="00820B9B">
        <w:t>transmission communications and have the ability to feed daily SWIFT standard messaging for trade clearing, settlement, income transactions, custody, and asset management.</w:t>
      </w:r>
    </w:p>
    <w:p w14:paraId="1AD7FAD9" w14:textId="77777777" w:rsidR="00820B9B" w:rsidRPr="00820B9B" w:rsidRDefault="00820B9B" w:rsidP="00640A1E">
      <w:pPr>
        <w:numPr>
          <w:ilvl w:val="0"/>
          <w:numId w:val="19"/>
        </w:numPr>
      </w:pPr>
      <w:r w:rsidRPr="00820B9B">
        <w:t>Must be a U.S. domiciled trust company and a member of the Federal Reserve, or a U.S. subsidiary of a foreign bank subject to the jurisdiction of U.S. courts and have substantial unimpaired equity capital.</w:t>
      </w:r>
    </w:p>
    <w:p w14:paraId="6ABF25CE" w14:textId="77777777" w:rsidR="00820B9B" w:rsidRPr="00820B9B" w:rsidRDefault="00820B9B" w:rsidP="00640A1E">
      <w:pPr>
        <w:numPr>
          <w:ilvl w:val="0"/>
          <w:numId w:val="19"/>
        </w:numPr>
      </w:pPr>
      <w:r w:rsidRPr="00820B9B">
        <w:t>The Account Administrator proposed for this RFP (the individual primarily assigned to the WSIB account and in charge of the day-to-day contact) must have a minimum of five (5) years’ experience (three years at the proposing firm) in custody services for similar size clients.</w:t>
      </w:r>
    </w:p>
    <w:p w14:paraId="421A3AE9" w14:textId="77777777" w:rsidR="00820B9B" w:rsidRPr="00820B9B" w:rsidRDefault="00820B9B" w:rsidP="00640A1E">
      <w:pPr>
        <w:numPr>
          <w:ilvl w:val="0"/>
          <w:numId w:val="19"/>
        </w:numPr>
      </w:pPr>
      <w:r w:rsidRPr="00820B9B">
        <w:t>Must comply with generally accepted accounting practices (GAAP) as well as governmental accounting standards (GASB) practices for core accounting services.  In addition, must provide a separate, statutory accounting and reporting platform utilizing Statements of Statutory Accounting Principles (SSAP) issued by the National Association of Insurance Commissioners (NAIC). Must have offices or sub custodian bank relationships in most foreign markets and must be qualified to conduct investment transactions.</w:t>
      </w:r>
    </w:p>
    <w:p w14:paraId="0352C5C7" w14:textId="77777777" w:rsidR="00820B9B" w:rsidRPr="00820B9B" w:rsidRDefault="00820B9B" w:rsidP="00640A1E">
      <w:pPr>
        <w:numPr>
          <w:ilvl w:val="0"/>
          <w:numId w:val="19"/>
        </w:numPr>
      </w:pPr>
      <w:r w:rsidRPr="00820B9B">
        <w:t>Must be a National Association of Securities Dealers member securities firm, a primary reporting dealer, or an FDIC insured bank.</w:t>
      </w:r>
    </w:p>
    <w:p w14:paraId="197A2190" w14:textId="77777777" w:rsidR="00820B9B" w:rsidRPr="00820B9B" w:rsidRDefault="00820B9B" w:rsidP="00640A1E">
      <w:pPr>
        <w:numPr>
          <w:ilvl w:val="0"/>
          <w:numId w:val="19"/>
        </w:numPr>
      </w:pPr>
      <w:r w:rsidRPr="00820B9B">
        <w:lastRenderedPageBreak/>
        <w:t>Must have at least $100 billion in a securities lending lendable base on an agency basis as of December 31, 2022</w:t>
      </w:r>
    </w:p>
    <w:p w14:paraId="7D66429D" w14:textId="77777777" w:rsidR="00820B9B" w:rsidRPr="00820B9B" w:rsidRDefault="00820B9B" w:rsidP="00640A1E">
      <w:pPr>
        <w:numPr>
          <w:ilvl w:val="0"/>
          <w:numId w:val="19"/>
        </w:numPr>
      </w:pPr>
      <w:r w:rsidRPr="00820B9B">
        <w:t>Must have an average daily balance of securities loaned of more than $10 billion during the past year, including a mix of fixed income and global equities.</w:t>
      </w:r>
    </w:p>
    <w:p w14:paraId="571685CF" w14:textId="77777777" w:rsidR="00820B9B" w:rsidRPr="00820B9B" w:rsidRDefault="00820B9B" w:rsidP="00640A1E">
      <w:pPr>
        <w:numPr>
          <w:ilvl w:val="0"/>
          <w:numId w:val="19"/>
        </w:numPr>
      </w:pPr>
      <w:r w:rsidRPr="00820B9B">
        <w:t>Must have at least five (5) public fund clients with lendable assets of $15 billion or more, at least one of which must be a fund of at least $50 billion.</w:t>
      </w:r>
    </w:p>
    <w:p w14:paraId="16182AF2" w14:textId="77777777" w:rsidR="00820B9B" w:rsidRPr="00820B9B" w:rsidRDefault="00820B9B" w:rsidP="00640A1E">
      <w:pPr>
        <w:numPr>
          <w:ilvl w:val="0"/>
          <w:numId w:val="19"/>
        </w:numPr>
      </w:pPr>
      <w:r w:rsidRPr="00820B9B">
        <w:t>As of December 31, 2022, must have provided securities lending services for a minimum of ten (10) years.</w:t>
      </w:r>
    </w:p>
    <w:p w14:paraId="38344A1A" w14:textId="77777777" w:rsidR="00820B9B" w:rsidRPr="00820B9B" w:rsidRDefault="00820B9B" w:rsidP="00640A1E">
      <w:pPr>
        <w:numPr>
          <w:ilvl w:val="0"/>
          <w:numId w:val="19"/>
        </w:numPr>
      </w:pPr>
      <w:r w:rsidRPr="00820B9B">
        <w:t>As securities lending provider, must provide 100% indemnification for borrowers.</w:t>
      </w:r>
    </w:p>
    <w:p w14:paraId="490B8629" w14:textId="77777777" w:rsidR="00820B9B" w:rsidRPr="00820B9B" w:rsidRDefault="00820B9B" w:rsidP="00640A1E">
      <w:pPr>
        <w:numPr>
          <w:ilvl w:val="0"/>
          <w:numId w:val="19"/>
        </w:numPr>
      </w:pPr>
      <w:r w:rsidRPr="00820B9B">
        <w:t>The key professionals and/or the organization must not have, nor could they potentially have, a material conflict of interest with the WSIB.</w:t>
      </w:r>
    </w:p>
    <w:p w14:paraId="3E447C48" w14:textId="77777777" w:rsidR="00992E4F" w:rsidRDefault="00992E4F" w:rsidP="000329E9"/>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90"/>
        <w:gridCol w:w="5110"/>
      </w:tblGrid>
      <w:tr w:rsidR="000329E9" w14:paraId="516781E1" w14:textId="77777777" w:rsidTr="00640A1E">
        <w:tc>
          <w:tcPr>
            <w:tcW w:w="5035" w:type="dxa"/>
            <w:tcBorders>
              <w:bottom w:val="single" w:sz="4" w:space="0" w:color="1E4687"/>
            </w:tcBorders>
          </w:tcPr>
          <w:p w14:paraId="28956677" w14:textId="77777777" w:rsidR="000329E9" w:rsidRDefault="000329E9" w:rsidP="005E4B1E"/>
        </w:tc>
        <w:tc>
          <w:tcPr>
            <w:tcW w:w="270" w:type="dxa"/>
          </w:tcPr>
          <w:p w14:paraId="0688B7AE" w14:textId="77777777" w:rsidR="000329E9" w:rsidRDefault="000329E9" w:rsidP="005E4B1E"/>
        </w:tc>
        <w:tc>
          <w:tcPr>
            <w:tcW w:w="4765" w:type="dxa"/>
            <w:tcBorders>
              <w:bottom w:val="single" w:sz="4" w:space="0" w:color="1E4687"/>
            </w:tcBorders>
          </w:tcPr>
          <w:p w14:paraId="45FB3686" w14:textId="77777777" w:rsidR="000329E9" w:rsidRDefault="000329E9" w:rsidP="005E4B1E"/>
        </w:tc>
      </w:tr>
      <w:tr w:rsidR="000329E9" w14:paraId="641D5B29" w14:textId="77777777" w:rsidTr="00640A1E">
        <w:tc>
          <w:tcPr>
            <w:tcW w:w="5035" w:type="dxa"/>
            <w:tcBorders>
              <w:top w:val="single" w:sz="4" w:space="0" w:color="1E4687"/>
            </w:tcBorders>
          </w:tcPr>
          <w:p w14:paraId="0AEE6E5B" w14:textId="77777777" w:rsidR="000329E9" w:rsidRDefault="000329E9" w:rsidP="005E4B1E">
            <w:r>
              <w:t>Signature</w:t>
            </w:r>
          </w:p>
          <w:p w14:paraId="780C55D3" w14:textId="77777777" w:rsidR="000329E9" w:rsidRDefault="000329E9" w:rsidP="005E4B1E"/>
        </w:tc>
        <w:tc>
          <w:tcPr>
            <w:tcW w:w="270" w:type="dxa"/>
          </w:tcPr>
          <w:p w14:paraId="0C456569" w14:textId="77777777" w:rsidR="000329E9" w:rsidRDefault="000329E9" w:rsidP="005E4B1E"/>
        </w:tc>
        <w:tc>
          <w:tcPr>
            <w:tcW w:w="4765" w:type="dxa"/>
            <w:tcBorders>
              <w:top w:val="single" w:sz="4" w:space="0" w:color="1E4687"/>
            </w:tcBorders>
          </w:tcPr>
          <w:p w14:paraId="5D501408" w14:textId="77777777" w:rsidR="000329E9" w:rsidRDefault="000329E9" w:rsidP="005E4B1E">
            <w:r>
              <w:t>Firm</w:t>
            </w:r>
          </w:p>
        </w:tc>
      </w:tr>
      <w:tr w:rsidR="000329E9" w14:paraId="20750400" w14:textId="77777777" w:rsidTr="00640A1E">
        <w:tc>
          <w:tcPr>
            <w:tcW w:w="5035" w:type="dxa"/>
            <w:tcBorders>
              <w:bottom w:val="single" w:sz="4" w:space="0" w:color="1E4687"/>
            </w:tcBorders>
          </w:tcPr>
          <w:p w14:paraId="553F0F15" w14:textId="77777777" w:rsidR="000329E9" w:rsidRDefault="000329E9" w:rsidP="005E4B1E"/>
        </w:tc>
        <w:tc>
          <w:tcPr>
            <w:tcW w:w="270" w:type="dxa"/>
          </w:tcPr>
          <w:p w14:paraId="6F3274A3" w14:textId="77777777" w:rsidR="000329E9" w:rsidRDefault="000329E9" w:rsidP="005E4B1E"/>
        </w:tc>
        <w:tc>
          <w:tcPr>
            <w:tcW w:w="4765" w:type="dxa"/>
            <w:tcBorders>
              <w:bottom w:val="single" w:sz="4" w:space="0" w:color="1E4687"/>
            </w:tcBorders>
          </w:tcPr>
          <w:p w14:paraId="7DB19383" w14:textId="77777777" w:rsidR="000329E9" w:rsidRDefault="000329E9" w:rsidP="005E4B1E"/>
        </w:tc>
      </w:tr>
      <w:tr w:rsidR="000329E9" w14:paraId="1860A205" w14:textId="77777777" w:rsidTr="00640A1E">
        <w:tc>
          <w:tcPr>
            <w:tcW w:w="5035" w:type="dxa"/>
            <w:tcBorders>
              <w:top w:val="single" w:sz="4" w:space="0" w:color="1E4687"/>
            </w:tcBorders>
          </w:tcPr>
          <w:p w14:paraId="44272DC5" w14:textId="77777777" w:rsidR="000329E9" w:rsidRDefault="000329E9" w:rsidP="005E4B1E">
            <w:r>
              <w:t>Title</w:t>
            </w:r>
          </w:p>
        </w:tc>
        <w:tc>
          <w:tcPr>
            <w:tcW w:w="270" w:type="dxa"/>
          </w:tcPr>
          <w:p w14:paraId="2E13BA21" w14:textId="77777777" w:rsidR="000329E9" w:rsidRDefault="000329E9" w:rsidP="005E4B1E"/>
        </w:tc>
        <w:tc>
          <w:tcPr>
            <w:tcW w:w="4765" w:type="dxa"/>
            <w:tcBorders>
              <w:top w:val="single" w:sz="4" w:space="0" w:color="1E4687"/>
            </w:tcBorders>
          </w:tcPr>
          <w:p w14:paraId="45D85C7B" w14:textId="77777777" w:rsidR="000329E9" w:rsidRDefault="000329E9" w:rsidP="005E4B1E">
            <w:r>
              <w:t>Date</w:t>
            </w:r>
          </w:p>
        </w:tc>
      </w:tr>
    </w:tbl>
    <w:p w14:paraId="53B8E9CA" w14:textId="137D4006" w:rsidR="000329E9" w:rsidRDefault="000329E9" w:rsidP="000329E9"/>
    <w:sectPr w:rsidR="000329E9" w:rsidSect="008A1EF7">
      <w:headerReference w:type="default" r:id="rId9"/>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B1AB" w14:textId="77777777" w:rsidR="00A83627" w:rsidRDefault="00A83627" w:rsidP="002B4FA5">
      <w:pPr>
        <w:spacing w:before="0" w:after="0"/>
      </w:pPr>
      <w:r>
        <w:separator/>
      </w:r>
    </w:p>
  </w:endnote>
  <w:endnote w:type="continuationSeparator" w:id="0">
    <w:p w14:paraId="2EC6DF50" w14:textId="77777777" w:rsidR="00A83627" w:rsidRDefault="00A83627" w:rsidP="002B4F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4B6" w14:textId="77777777" w:rsidR="00A83627" w:rsidRPr="002B4FA5" w:rsidRDefault="00A83627" w:rsidP="002B4FA5">
    <w:pPr>
      <w:pStyle w:val="Footer"/>
      <w:tabs>
        <w:tab w:val="right" w:pos="10080"/>
      </w:tabs>
      <w:jc w:val="center"/>
      <w:rPr>
        <w:b/>
        <w:sz w:val="18"/>
        <w:szCs w:val="18"/>
      </w:rPr>
    </w:pPr>
    <w:r w:rsidRPr="002B4FA5">
      <w:rPr>
        <w:b/>
        <w:sz w:val="18"/>
        <w:szCs w:val="18"/>
      </w:rPr>
      <w:t xml:space="preserve">Page </w:t>
    </w:r>
    <w:r w:rsidRPr="002B4FA5">
      <w:rPr>
        <w:b/>
        <w:sz w:val="18"/>
        <w:szCs w:val="18"/>
      </w:rPr>
      <w:fldChar w:fldCharType="begin"/>
    </w:r>
    <w:r w:rsidRPr="002B4FA5">
      <w:rPr>
        <w:b/>
        <w:sz w:val="18"/>
        <w:szCs w:val="18"/>
      </w:rPr>
      <w:instrText xml:space="preserve"> PAGE   \* MERGEFORMAT </w:instrText>
    </w:r>
    <w:r w:rsidRPr="002B4FA5">
      <w:rPr>
        <w:b/>
        <w:sz w:val="18"/>
        <w:szCs w:val="18"/>
      </w:rPr>
      <w:fldChar w:fldCharType="separate"/>
    </w:r>
    <w:r>
      <w:rPr>
        <w:b/>
        <w:noProof/>
        <w:sz w:val="18"/>
        <w:szCs w:val="18"/>
      </w:rPr>
      <w:t>20</w:t>
    </w:r>
    <w:r w:rsidRPr="002B4FA5">
      <w:rPr>
        <w:b/>
        <w:noProof/>
        <w:sz w:val="18"/>
        <w:szCs w:val="18"/>
      </w:rPr>
      <w:fldChar w:fldCharType="end"/>
    </w:r>
    <w:r w:rsidRPr="002B4FA5">
      <w:rPr>
        <w:b/>
        <w:noProof/>
        <w:sz w:val="18"/>
        <w:szCs w:val="18"/>
      </w:rPr>
      <w:t xml:space="preserve"> of </w:t>
    </w:r>
    <w:r w:rsidRPr="002B4FA5">
      <w:rPr>
        <w:b/>
        <w:noProof/>
        <w:sz w:val="18"/>
        <w:szCs w:val="18"/>
      </w:rPr>
      <w:fldChar w:fldCharType="begin"/>
    </w:r>
    <w:r w:rsidRPr="002B4FA5">
      <w:rPr>
        <w:b/>
        <w:noProof/>
        <w:sz w:val="18"/>
        <w:szCs w:val="18"/>
      </w:rPr>
      <w:instrText xml:space="preserve"> NUMPAGES   \* MERGEFORMAT </w:instrText>
    </w:r>
    <w:r w:rsidRPr="002B4FA5">
      <w:rPr>
        <w:b/>
        <w:noProof/>
        <w:sz w:val="18"/>
        <w:szCs w:val="18"/>
      </w:rPr>
      <w:fldChar w:fldCharType="separate"/>
    </w:r>
    <w:r>
      <w:rPr>
        <w:b/>
        <w:noProof/>
        <w:sz w:val="18"/>
        <w:szCs w:val="18"/>
      </w:rPr>
      <w:t>21</w:t>
    </w:r>
    <w:r w:rsidRPr="002B4FA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F3D9" w14:textId="77777777" w:rsidR="00A83627" w:rsidRDefault="00A83627" w:rsidP="002B4FA5">
      <w:pPr>
        <w:spacing w:before="0" w:after="0"/>
      </w:pPr>
      <w:r>
        <w:separator/>
      </w:r>
    </w:p>
  </w:footnote>
  <w:footnote w:type="continuationSeparator" w:id="0">
    <w:p w14:paraId="7B56BF24" w14:textId="77777777" w:rsidR="00A83627" w:rsidRDefault="00A83627" w:rsidP="002B4F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BF0" w14:textId="32685AEA" w:rsidR="00A83627" w:rsidRPr="006A6F94" w:rsidRDefault="00A83627" w:rsidP="008A1EF7">
    <w:pPr>
      <w:pStyle w:val="Header"/>
      <w:tabs>
        <w:tab w:val="clear" w:pos="4320"/>
        <w:tab w:val="clear" w:pos="8640"/>
        <w:tab w:val="right" w:pos="10800"/>
      </w:tabs>
      <w:ind w:left="540"/>
      <w:rPr>
        <w:caps/>
        <w:sz w:val="20"/>
        <w:szCs w:val="20"/>
      </w:rPr>
    </w:pPr>
    <w:r w:rsidRPr="006A6F94">
      <w:rPr>
        <w:caps/>
        <w:noProof/>
        <w:color w:val="6F92CB"/>
        <w:sz w:val="20"/>
        <w:szCs w:val="20"/>
      </w:rPr>
      <mc:AlternateContent>
        <mc:Choice Requires="wps">
          <w:drawing>
            <wp:anchor distT="0" distB="0" distL="114300" distR="114300" simplePos="0" relativeHeight="251669504" behindDoc="0" locked="0" layoutInCell="1" allowOverlap="1" wp14:anchorId="49F8393E" wp14:editId="52B8EA38">
              <wp:simplePos x="0" y="0"/>
              <wp:positionH relativeFrom="column">
                <wp:posOffset>0</wp:posOffset>
              </wp:positionH>
              <wp:positionV relativeFrom="paragraph">
                <wp:posOffset>181610</wp:posOffset>
              </wp:positionV>
              <wp:extent cx="6858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6F92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592C"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" strokecolor="#6f92cb"/>
          </w:pict>
        </mc:Fallback>
      </mc:AlternateContent>
    </w:r>
    <w:r w:rsidRPr="006A6F94">
      <w:rPr>
        <w:caps/>
        <w:noProof/>
        <w:color w:val="6F92CB"/>
        <w:sz w:val="20"/>
        <w:szCs w:val="20"/>
      </w:rPr>
      <w:drawing>
        <wp:anchor distT="0" distB="0" distL="114300" distR="114300" simplePos="0" relativeHeight="251668480" behindDoc="1" locked="0" layoutInCell="1" allowOverlap="1" wp14:anchorId="1AFE595C" wp14:editId="2AB6F14B">
          <wp:simplePos x="0" y="0"/>
          <wp:positionH relativeFrom="column">
            <wp:posOffset>-28575</wp:posOffset>
          </wp:positionH>
          <wp:positionV relativeFrom="paragraph">
            <wp:posOffset>-66675</wp:posOffset>
          </wp:positionV>
          <wp:extent cx="384175" cy="257810"/>
          <wp:effectExtent l="0" t="0" r="0" b="8890"/>
          <wp:wrapNone/>
          <wp:docPr id="10" name="Picture 10" descr="logo_icon_l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con_lt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F94">
      <w:rPr>
        <w:caps/>
        <w:color w:val="6F92CB"/>
        <w:sz w:val="20"/>
        <w:szCs w:val="20"/>
      </w:rPr>
      <w:t>Washington sTate INvestment Board</w:t>
    </w:r>
    <w:r>
      <w:rPr>
        <w:caps/>
        <w:color w:val="6F92CB"/>
        <w:sz w:val="20"/>
        <w:szCs w:val="20"/>
      </w:rPr>
      <w:tab/>
      <w:t>RF</w:t>
    </w:r>
    <w:r w:rsidR="00820B9B">
      <w:rPr>
        <w:caps/>
        <w:color w:val="6F92CB"/>
        <w:sz w:val="20"/>
        <w:szCs w:val="20"/>
      </w:rPr>
      <w:t>P</w:t>
    </w:r>
    <w:r>
      <w:rPr>
        <w:caps/>
        <w:color w:val="6F92CB"/>
        <w:sz w:val="20"/>
        <w:szCs w:val="20"/>
      </w:rPr>
      <w:t xml:space="preserve"> #</w:t>
    </w:r>
    <w:r w:rsidR="00AA5A7F">
      <w:rPr>
        <w:caps/>
        <w:color w:val="6F92CB"/>
        <w:sz w:val="20"/>
        <w:szCs w:val="20"/>
      </w:rPr>
      <w:t>23-0</w:t>
    </w:r>
    <w:r w:rsidR="00820B9B">
      <w:rPr>
        <w:caps/>
        <w:color w:val="6F92CB"/>
        <w:sz w:val="20"/>
        <w:szCs w:val="20"/>
      </w:rPr>
      <w:t>2</w:t>
    </w:r>
    <w:r w:rsidR="00645A1B">
      <w:rPr>
        <w:caps/>
        <w:color w:val="6F92CB"/>
        <w:sz w:val="20"/>
        <w:szCs w:val="20"/>
      </w:rPr>
      <w:t xml:space="preserve"> </w:t>
    </w:r>
    <w:r w:rsidR="00645A1B">
      <w:rPr>
        <w:caps/>
        <w:color w:val="6F92CB"/>
        <w:sz w:val="20"/>
        <w:szCs w:val="20"/>
      </w:rPr>
      <w:sym w:font="Wingdings" w:char="F06C"/>
    </w:r>
    <w:r w:rsidR="00645A1B">
      <w:rPr>
        <w:caps/>
        <w:color w:val="6F92CB"/>
        <w:sz w:val="20"/>
        <w:szCs w:val="20"/>
      </w:rPr>
      <w:t xml:space="preserve"> EXhibit </w:t>
    </w:r>
    <w:r w:rsidR="00885A73">
      <w:rPr>
        <w:caps/>
        <w:color w:val="6F92CB"/>
        <w:sz w:val="20"/>
        <w:szCs w:val="20"/>
      </w:rPr>
      <w:t>C</w:t>
    </w:r>
  </w:p>
  <w:p w14:paraId="37DD905E" w14:textId="77777777" w:rsidR="00A83627" w:rsidRPr="005B4A7F" w:rsidRDefault="00A83627" w:rsidP="00F95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A0D"/>
    <w:multiLevelType w:val="hybridMultilevel"/>
    <w:tmpl w:val="FB5A47AC"/>
    <w:lvl w:ilvl="0" w:tplc="FF04EAA6">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E26E14"/>
    <w:multiLevelType w:val="singleLevel"/>
    <w:tmpl w:val="3DAA11FA"/>
    <w:lvl w:ilvl="0">
      <w:start w:val="1"/>
      <w:numFmt w:val="decimal"/>
      <w:lvlText w:val="%1."/>
      <w:lvlJc w:val="left"/>
      <w:pPr>
        <w:tabs>
          <w:tab w:val="num" w:pos="1512"/>
        </w:tabs>
        <w:ind w:left="1512" w:hanging="504"/>
      </w:pPr>
      <w:rPr>
        <w:rFonts w:hint="default"/>
      </w:rPr>
    </w:lvl>
  </w:abstractNum>
  <w:abstractNum w:abstractNumId="2" w15:restartNumberingAfterBreak="0">
    <w:nsid w:val="189C5CCD"/>
    <w:multiLevelType w:val="hybridMultilevel"/>
    <w:tmpl w:val="D2407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912D1"/>
    <w:multiLevelType w:val="hybridMultilevel"/>
    <w:tmpl w:val="3F9C9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44F0"/>
    <w:multiLevelType w:val="multilevel"/>
    <w:tmpl w:val="9E3E4D7E"/>
    <w:styleLink w:val="StyleNumbered"/>
    <w:lvl w:ilvl="0">
      <w:start w:val="1"/>
      <w:numFmt w:val="decimal"/>
      <w:lvlText w:val="%1."/>
      <w:lvlJc w:val="left"/>
      <w:pPr>
        <w:tabs>
          <w:tab w:val="num" w:pos="720"/>
        </w:tabs>
        <w:ind w:left="720" w:hanging="360"/>
      </w:pPr>
      <w:rPr>
        <w:rFonts w:ascii="Verdana" w:hAnsi="Verdana"/>
        <w:color w:val="04245A"/>
      </w:rPr>
    </w:lvl>
    <w:lvl w:ilvl="1">
      <w:start w:val="1"/>
      <w:numFmt w:val="lowerLetter"/>
      <w:lvlText w:val="%2."/>
      <w:lvlJc w:val="left"/>
      <w:pPr>
        <w:tabs>
          <w:tab w:val="num" w:pos="1440"/>
        </w:tabs>
        <w:ind w:left="1440" w:hanging="360"/>
      </w:pPr>
      <w:rPr>
        <w:color w:val="1E4687"/>
      </w:rPr>
    </w:lvl>
    <w:lvl w:ilvl="2">
      <w:start w:val="1"/>
      <w:numFmt w:val="lowerRoman"/>
      <w:lvlText w:val="%3."/>
      <w:lvlJc w:val="right"/>
      <w:pPr>
        <w:tabs>
          <w:tab w:val="num" w:pos="2160"/>
        </w:tabs>
        <w:ind w:left="2160" w:hanging="180"/>
      </w:pPr>
      <w:rPr>
        <w:color w:val="6F92CB"/>
      </w:rPr>
    </w:lvl>
    <w:lvl w:ilvl="3">
      <w:start w:val="1"/>
      <w:numFmt w:val="decimal"/>
      <w:lvlText w:val="%4."/>
      <w:lvlJc w:val="left"/>
      <w:pPr>
        <w:tabs>
          <w:tab w:val="num" w:pos="2880"/>
        </w:tabs>
        <w:ind w:left="2880" w:hanging="360"/>
      </w:pPr>
      <w:rPr>
        <w:color w:val="6F92CB"/>
      </w:rPr>
    </w:lvl>
    <w:lvl w:ilvl="4">
      <w:start w:val="1"/>
      <w:numFmt w:val="lowerLetter"/>
      <w:lvlText w:val="%5."/>
      <w:lvlJc w:val="left"/>
      <w:pPr>
        <w:tabs>
          <w:tab w:val="num" w:pos="3600"/>
        </w:tabs>
        <w:ind w:left="3600" w:hanging="360"/>
      </w:pPr>
      <w:rPr>
        <w:color w:val="6F92CB"/>
      </w:rPr>
    </w:lvl>
    <w:lvl w:ilvl="5">
      <w:start w:val="1"/>
      <w:numFmt w:val="lowerRoman"/>
      <w:lvlText w:val="%6."/>
      <w:lvlJc w:val="right"/>
      <w:pPr>
        <w:tabs>
          <w:tab w:val="num" w:pos="4320"/>
        </w:tabs>
        <w:ind w:left="4320" w:hanging="180"/>
      </w:pPr>
      <w:rPr>
        <w:color w:val="6F92CB"/>
      </w:rPr>
    </w:lvl>
    <w:lvl w:ilvl="6">
      <w:start w:val="1"/>
      <w:numFmt w:val="decimal"/>
      <w:lvlText w:val="%7."/>
      <w:lvlJc w:val="left"/>
      <w:pPr>
        <w:tabs>
          <w:tab w:val="num" w:pos="5040"/>
        </w:tabs>
        <w:ind w:left="5040" w:hanging="360"/>
      </w:pPr>
      <w:rPr>
        <w:color w:val="6F92CB"/>
      </w:rPr>
    </w:lvl>
    <w:lvl w:ilvl="7">
      <w:start w:val="1"/>
      <w:numFmt w:val="lowerLetter"/>
      <w:lvlText w:val="%8."/>
      <w:lvlJc w:val="left"/>
      <w:pPr>
        <w:tabs>
          <w:tab w:val="num" w:pos="5760"/>
        </w:tabs>
        <w:ind w:left="5760" w:hanging="360"/>
      </w:pPr>
      <w:rPr>
        <w:color w:val="6F92CB"/>
      </w:rPr>
    </w:lvl>
    <w:lvl w:ilvl="8">
      <w:start w:val="1"/>
      <w:numFmt w:val="lowerRoman"/>
      <w:lvlText w:val="%9."/>
      <w:lvlJc w:val="right"/>
      <w:pPr>
        <w:tabs>
          <w:tab w:val="num" w:pos="6480"/>
        </w:tabs>
        <w:ind w:left="6480" w:hanging="180"/>
      </w:pPr>
      <w:rPr>
        <w:color w:val="6F92CB"/>
      </w:rPr>
    </w:lvl>
  </w:abstractNum>
  <w:abstractNum w:abstractNumId="5" w15:restartNumberingAfterBreak="0">
    <w:nsid w:val="2C7E134F"/>
    <w:multiLevelType w:val="hybridMultilevel"/>
    <w:tmpl w:val="C834F4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D7E13"/>
    <w:multiLevelType w:val="hybridMultilevel"/>
    <w:tmpl w:val="BFCA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57851"/>
    <w:multiLevelType w:val="hybridMultilevel"/>
    <w:tmpl w:val="55B2FBBE"/>
    <w:lvl w:ilvl="0" w:tplc="3744BA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D75"/>
    <w:multiLevelType w:val="hybridMultilevel"/>
    <w:tmpl w:val="FED4A4D0"/>
    <w:lvl w:ilvl="0" w:tplc="145455F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5024DB"/>
    <w:multiLevelType w:val="hybridMultilevel"/>
    <w:tmpl w:val="3FDE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91CAE"/>
    <w:multiLevelType w:val="multilevel"/>
    <w:tmpl w:val="7814FC36"/>
    <w:lvl w:ilvl="0">
      <w:start w:val="1"/>
      <w:numFmt w:val="bullet"/>
      <w:pStyle w:val="BulletLevel1"/>
      <w:lvlText w:val=""/>
      <w:lvlJc w:val="left"/>
      <w:pPr>
        <w:tabs>
          <w:tab w:val="num" w:pos="1080"/>
        </w:tabs>
        <w:ind w:left="1080" w:hanging="360"/>
      </w:pPr>
      <w:rPr>
        <w:rFonts w:ascii="Wingdings" w:hAnsi="Wingdings" w:hint="default"/>
        <w:color w:val="1E4687"/>
      </w:rPr>
    </w:lvl>
    <w:lvl w:ilvl="1">
      <w:start w:val="1"/>
      <w:numFmt w:val="bullet"/>
      <w:lvlText w:val=""/>
      <w:lvlJc w:val="left"/>
      <w:pPr>
        <w:tabs>
          <w:tab w:val="num" w:pos="1800"/>
        </w:tabs>
        <w:ind w:left="1800" w:hanging="360"/>
      </w:pPr>
      <w:rPr>
        <w:rFonts w:ascii="Symbol" w:hAnsi="Symbol" w:cs="Courier New"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11" w15:restartNumberingAfterBreak="0">
    <w:nsid w:val="512E238F"/>
    <w:multiLevelType w:val="hybridMultilevel"/>
    <w:tmpl w:val="8280F40C"/>
    <w:lvl w:ilvl="0" w:tplc="DCDA329E">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532506EF"/>
    <w:multiLevelType w:val="hybridMultilevel"/>
    <w:tmpl w:val="31A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4A3"/>
    <w:multiLevelType w:val="multilevel"/>
    <w:tmpl w:val="807ECD08"/>
    <w:lvl w:ilvl="0">
      <w:start w:val="1"/>
      <w:numFmt w:val="decimal"/>
      <w:pStyle w:val="H1Numbered"/>
      <w:suff w:val="space"/>
      <w:lvlText w:val="SECTION %1:"/>
      <w:lvlJc w:val="left"/>
      <w:pPr>
        <w:ind w:left="0" w:firstLine="0"/>
      </w:pPr>
      <w:rPr>
        <w:rFonts w:ascii="Calibri" w:hAnsi="Calibri" w:hint="default"/>
        <w:b/>
        <w:i w:val="0"/>
        <w:color w:val="04245A"/>
        <w:sz w:val="32"/>
      </w:rPr>
    </w:lvl>
    <w:lvl w:ilvl="1">
      <w:start w:val="1"/>
      <w:numFmt w:val="decimal"/>
      <w:pStyle w:val="H2Numbered"/>
      <w:suff w:val="space"/>
      <w:lvlText w:val="%1.%2"/>
      <w:lvlJc w:val="left"/>
      <w:pPr>
        <w:ind w:left="216" w:hanging="216"/>
      </w:pPr>
      <w:rPr>
        <w:rFonts w:ascii="Calibri" w:hAnsi="Calibri" w:hint="default"/>
        <w:b/>
        <w:i w:val="0"/>
        <w:color w:val="1E4687"/>
        <w:sz w:val="30"/>
      </w:rPr>
    </w:lvl>
    <w:lvl w:ilvl="2">
      <w:start w:val="1"/>
      <w:numFmt w:val="decimal"/>
      <w:pStyle w:val="H3Numbered"/>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14" w15:restartNumberingAfterBreak="0">
    <w:nsid w:val="655C37FA"/>
    <w:multiLevelType w:val="hybridMultilevel"/>
    <w:tmpl w:val="BFCA5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255096"/>
    <w:multiLevelType w:val="hybridMultilevel"/>
    <w:tmpl w:val="483E050A"/>
    <w:lvl w:ilvl="0" w:tplc="56F68C8C">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6FB720BA"/>
    <w:multiLevelType w:val="multilevel"/>
    <w:tmpl w:val="1ECA8568"/>
    <w:styleLink w:val="StyleBulleted"/>
    <w:lvl w:ilvl="0">
      <w:start w:val="1"/>
      <w:numFmt w:val="bullet"/>
      <w:lvlText w:val=""/>
      <w:lvlJc w:val="left"/>
      <w:pPr>
        <w:tabs>
          <w:tab w:val="num" w:pos="720"/>
        </w:tabs>
        <w:ind w:left="720" w:hanging="360"/>
      </w:pPr>
      <w:rPr>
        <w:rFonts w:ascii="Wingdings" w:hAnsi="Wingdings" w:hint="default"/>
        <w:color w:val="04245A"/>
      </w:rPr>
    </w:lvl>
    <w:lvl w:ilvl="1">
      <w:start w:val="1"/>
      <w:numFmt w:val="bullet"/>
      <w:lvlText w:val=""/>
      <w:lvlJc w:val="left"/>
      <w:pPr>
        <w:tabs>
          <w:tab w:val="num" w:pos="1440"/>
        </w:tabs>
        <w:ind w:left="1440" w:hanging="360"/>
      </w:pPr>
      <w:rPr>
        <w:rFonts w:ascii="Symbol" w:hAnsi="Symbol" w:cs="Courier New" w:hint="default"/>
        <w:color w:val="1E4687"/>
      </w:rPr>
    </w:lvl>
    <w:lvl w:ilvl="2">
      <w:start w:val="1"/>
      <w:numFmt w:val="bullet"/>
      <w:pStyle w:val="BulletLevel3"/>
      <w:lvlText w:val=""/>
      <w:lvlJc w:val="left"/>
      <w:pPr>
        <w:tabs>
          <w:tab w:val="num" w:pos="2160"/>
        </w:tabs>
        <w:ind w:left="2160" w:hanging="360"/>
      </w:pPr>
      <w:rPr>
        <w:rFonts w:ascii="Wingdings" w:hAnsi="Wingdings" w:hint="default"/>
        <w:color w:val="6F92CB"/>
      </w:rPr>
    </w:lvl>
    <w:lvl w:ilvl="3">
      <w:start w:val="1"/>
      <w:numFmt w:val="bullet"/>
      <w:pStyle w:val="BulletLevel4"/>
      <w:lvlText w:val=""/>
      <w:lvlJc w:val="left"/>
      <w:pPr>
        <w:tabs>
          <w:tab w:val="num" w:pos="2880"/>
        </w:tabs>
        <w:ind w:left="2880" w:hanging="360"/>
      </w:pPr>
      <w:rPr>
        <w:rFonts w:ascii="Wingdings" w:hAnsi="Wingdings" w:hint="default"/>
        <w:color w:val="6F92CB"/>
      </w:rPr>
    </w:lvl>
    <w:lvl w:ilvl="4">
      <w:start w:val="1"/>
      <w:numFmt w:val="bullet"/>
      <w:lvlText w:val=""/>
      <w:lvlJc w:val="left"/>
      <w:pPr>
        <w:tabs>
          <w:tab w:val="num" w:pos="3600"/>
        </w:tabs>
        <w:ind w:left="3600" w:hanging="360"/>
      </w:pPr>
      <w:rPr>
        <w:rFonts w:ascii="Wingdings" w:hAnsi="Wingdings" w:cs="Courier New" w:hint="default"/>
        <w:color w:val="6F92CB"/>
      </w:rPr>
    </w:lvl>
    <w:lvl w:ilvl="5">
      <w:start w:val="1"/>
      <w:numFmt w:val="bullet"/>
      <w:lvlText w:val=""/>
      <w:lvlJc w:val="left"/>
      <w:pPr>
        <w:tabs>
          <w:tab w:val="num" w:pos="4320"/>
        </w:tabs>
        <w:ind w:left="4320" w:hanging="360"/>
      </w:pPr>
      <w:rPr>
        <w:rFonts w:ascii="Wingdings" w:hAnsi="Wingdings" w:hint="default"/>
        <w:color w:val="6F92CB"/>
      </w:rPr>
    </w:lvl>
    <w:lvl w:ilvl="6">
      <w:start w:val="1"/>
      <w:numFmt w:val="bullet"/>
      <w:lvlText w:val=""/>
      <w:lvlJc w:val="left"/>
      <w:pPr>
        <w:tabs>
          <w:tab w:val="num" w:pos="5040"/>
        </w:tabs>
        <w:ind w:left="5040" w:hanging="360"/>
      </w:pPr>
      <w:rPr>
        <w:rFonts w:ascii="Wingdings" w:hAnsi="Wingdings" w:hint="default"/>
        <w:color w:val="6F92CB"/>
      </w:rPr>
    </w:lvl>
    <w:lvl w:ilvl="7">
      <w:start w:val="1"/>
      <w:numFmt w:val="bullet"/>
      <w:lvlText w:val=""/>
      <w:lvlJc w:val="left"/>
      <w:pPr>
        <w:tabs>
          <w:tab w:val="num" w:pos="5760"/>
        </w:tabs>
        <w:ind w:left="5760" w:hanging="360"/>
      </w:pPr>
      <w:rPr>
        <w:rFonts w:ascii="Wingdings" w:hAnsi="Wingdings" w:cs="Courier New" w:hint="default"/>
        <w:color w:val="6F92CB"/>
      </w:rPr>
    </w:lvl>
    <w:lvl w:ilvl="8">
      <w:start w:val="1"/>
      <w:numFmt w:val="bullet"/>
      <w:lvlText w:val=""/>
      <w:lvlJc w:val="left"/>
      <w:pPr>
        <w:tabs>
          <w:tab w:val="num" w:pos="6480"/>
        </w:tabs>
        <w:ind w:left="6480" w:hanging="360"/>
      </w:pPr>
      <w:rPr>
        <w:rFonts w:ascii="Wingdings" w:hAnsi="Wingdings" w:hint="default"/>
        <w:color w:val="6F92CB"/>
      </w:rPr>
    </w:lvl>
  </w:abstractNum>
  <w:abstractNum w:abstractNumId="17" w15:restartNumberingAfterBreak="0">
    <w:nsid w:val="7A363EB0"/>
    <w:multiLevelType w:val="multilevel"/>
    <w:tmpl w:val="D212A200"/>
    <w:lvl w:ilvl="0">
      <w:start w:val="1"/>
      <w:numFmt w:val="bullet"/>
      <w:lvlText w:val=""/>
      <w:lvlJc w:val="left"/>
      <w:pPr>
        <w:tabs>
          <w:tab w:val="num" w:pos="1080"/>
        </w:tabs>
        <w:ind w:left="1080" w:hanging="360"/>
      </w:pPr>
      <w:rPr>
        <w:rFonts w:ascii="Wingdings" w:hAnsi="Wingdings" w:hint="default"/>
        <w:color w:val="04245A"/>
      </w:rPr>
    </w:lvl>
    <w:lvl w:ilvl="1">
      <w:start w:val="1"/>
      <w:numFmt w:val="bullet"/>
      <w:pStyle w:val="BulletLevel2"/>
      <w:lvlText w:val="•"/>
      <w:lvlJc w:val="left"/>
      <w:pPr>
        <w:tabs>
          <w:tab w:val="num" w:pos="1800"/>
        </w:tabs>
        <w:ind w:left="1800" w:hanging="360"/>
      </w:pPr>
      <w:rPr>
        <w:rFonts w:ascii="Verdana" w:hAnsi="Verdana"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num w:numId="1" w16cid:durableId="1848908220">
    <w:abstractNumId w:val="12"/>
  </w:num>
  <w:num w:numId="2" w16cid:durableId="1092628335">
    <w:abstractNumId w:val="0"/>
  </w:num>
  <w:num w:numId="3" w16cid:durableId="1006397054">
    <w:abstractNumId w:val="6"/>
  </w:num>
  <w:num w:numId="4" w16cid:durableId="107941241">
    <w:abstractNumId w:val="10"/>
  </w:num>
  <w:num w:numId="5" w16cid:durableId="940259002">
    <w:abstractNumId w:val="17"/>
  </w:num>
  <w:num w:numId="6" w16cid:durableId="2121991744">
    <w:abstractNumId w:val="16"/>
  </w:num>
  <w:num w:numId="7" w16cid:durableId="1982342612">
    <w:abstractNumId w:val="16"/>
  </w:num>
  <w:num w:numId="8" w16cid:durableId="430318243">
    <w:abstractNumId w:val="4"/>
  </w:num>
  <w:num w:numId="9" w16cid:durableId="1460996299">
    <w:abstractNumId w:val="13"/>
  </w:num>
  <w:num w:numId="10" w16cid:durableId="1800109255">
    <w:abstractNumId w:val="14"/>
  </w:num>
  <w:num w:numId="11" w16cid:durableId="697773816">
    <w:abstractNumId w:val="11"/>
  </w:num>
  <w:num w:numId="12" w16cid:durableId="1907567761">
    <w:abstractNumId w:val="15"/>
  </w:num>
  <w:num w:numId="13" w16cid:durableId="2012098260">
    <w:abstractNumId w:val="9"/>
  </w:num>
  <w:num w:numId="14" w16cid:durableId="2078671879">
    <w:abstractNumId w:val="5"/>
  </w:num>
  <w:num w:numId="15" w16cid:durableId="1684935629">
    <w:abstractNumId w:val="7"/>
  </w:num>
  <w:num w:numId="16" w16cid:durableId="514731222">
    <w:abstractNumId w:val="2"/>
  </w:num>
  <w:num w:numId="17" w16cid:durableId="583271256">
    <w:abstractNumId w:val="1"/>
  </w:num>
  <w:num w:numId="18" w16cid:durableId="1290673604">
    <w:abstractNumId w:val="8"/>
  </w:num>
  <w:num w:numId="19" w16cid:durableId="7894757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A5"/>
    <w:rsid w:val="00020045"/>
    <w:rsid w:val="00020C38"/>
    <w:rsid w:val="00025EF1"/>
    <w:rsid w:val="00032890"/>
    <w:rsid w:val="000329E9"/>
    <w:rsid w:val="00033FC2"/>
    <w:rsid w:val="000350F5"/>
    <w:rsid w:val="00035AED"/>
    <w:rsid w:val="0003667B"/>
    <w:rsid w:val="00040FE4"/>
    <w:rsid w:val="000444DB"/>
    <w:rsid w:val="00047C39"/>
    <w:rsid w:val="00053524"/>
    <w:rsid w:val="0005699E"/>
    <w:rsid w:val="00061B1C"/>
    <w:rsid w:val="00065B19"/>
    <w:rsid w:val="000746B2"/>
    <w:rsid w:val="00077297"/>
    <w:rsid w:val="000835CE"/>
    <w:rsid w:val="00084936"/>
    <w:rsid w:val="00085995"/>
    <w:rsid w:val="0009138F"/>
    <w:rsid w:val="000945CE"/>
    <w:rsid w:val="000960DF"/>
    <w:rsid w:val="000B3878"/>
    <w:rsid w:val="000B3F9C"/>
    <w:rsid w:val="000D0099"/>
    <w:rsid w:val="000E0E5D"/>
    <w:rsid w:val="001079D2"/>
    <w:rsid w:val="00121125"/>
    <w:rsid w:val="001278E3"/>
    <w:rsid w:val="0013416C"/>
    <w:rsid w:val="00136CFC"/>
    <w:rsid w:val="00143327"/>
    <w:rsid w:val="001534D6"/>
    <w:rsid w:val="001636F6"/>
    <w:rsid w:val="0017135F"/>
    <w:rsid w:val="00176026"/>
    <w:rsid w:val="00184E64"/>
    <w:rsid w:val="001857C9"/>
    <w:rsid w:val="001A27D6"/>
    <w:rsid w:val="001A780B"/>
    <w:rsid w:val="001B0E2C"/>
    <w:rsid w:val="001D3104"/>
    <w:rsid w:val="001D3C2B"/>
    <w:rsid w:val="001D432A"/>
    <w:rsid w:val="001E6FFC"/>
    <w:rsid w:val="00205601"/>
    <w:rsid w:val="00215F29"/>
    <w:rsid w:val="00222EB4"/>
    <w:rsid w:val="002230E9"/>
    <w:rsid w:val="0022521A"/>
    <w:rsid w:val="002336E7"/>
    <w:rsid w:val="002476B4"/>
    <w:rsid w:val="0025179D"/>
    <w:rsid w:val="00252D94"/>
    <w:rsid w:val="002555E8"/>
    <w:rsid w:val="002564E8"/>
    <w:rsid w:val="00261EE4"/>
    <w:rsid w:val="0026645B"/>
    <w:rsid w:val="00276C64"/>
    <w:rsid w:val="0027725C"/>
    <w:rsid w:val="00280FF0"/>
    <w:rsid w:val="002A2BE1"/>
    <w:rsid w:val="002A2DAC"/>
    <w:rsid w:val="002A623A"/>
    <w:rsid w:val="002B2D0E"/>
    <w:rsid w:val="002B4C6C"/>
    <w:rsid w:val="002B4FA5"/>
    <w:rsid w:val="002B76CA"/>
    <w:rsid w:val="002E3863"/>
    <w:rsid w:val="002F128F"/>
    <w:rsid w:val="002F1D97"/>
    <w:rsid w:val="002F29F6"/>
    <w:rsid w:val="002F47B3"/>
    <w:rsid w:val="002F5CD5"/>
    <w:rsid w:val="00300DC4"/>
    <w:rsid w:val="00307258"/>
    <w:rsid w:val="00307B33"/>
    <w:rsid w:val="003145AE"/>
    <w:rsid w:val="00316EB2"/>
    <w:rsid w:val="003329E7"/>
    <w:rsid w:val="003349EE"/>
    <w:rsid w:val="00352019"/>
    <w:rsid w:val="003529BC"/>
    <w:rsid w:val="00354B43"/>
    <w:rsid w:val="00365050"/>
    <w:rsid w:val="00365A06"/>
    <w:rsid w:val="00367EC1"/>
    <w:rsid w:val="0037374D"/>
    <w:rsid w:val="0037788B"/>
    <w:rsid w:val="00384D12"/>
    <w:rsid w:val="00385678"/>
    <w:rsid w:val="00391080"/>
    <w:rsid w:val="003912E1"/>
    <w:rsid w:val="00391B54"/>
    <w:rsid w:val="00391FC8"/>
    <w:rsid w:val="00394BB2"/>
    <w:rsid w:val="00395A78"/>
    <w:rsid w:val="003A20E8"/>
    <w:rsid w:val="003B1532"/>
    <w:rsid w:val="003D08E8"/>
    <w:rsid w:val="003D262A"/>
    <w:rsid w:val="003D6B18"/>
    <w:rsid w:val="003E035C"/>
    <w:rsid w:val="003E1097"/>
    <w:rsid w:val="003E79CE"/>
    <w:rsid w:val="0040380D"/>
    <w:rsid w:val="0040434D"/>
    <w:rsid w:val="00407015"/>
    <w:rsid w:val="0041658E"/>
    <w:rsid w:val="00416CFD"/>
    <w:rsid w:val="00416FF7"/>
    <w:rsid w:val="00417094"/>
    <w:rsid w:val="00431BFB"/>
    <w:rsid w:val="00432233"/>
    <w:rsid w:val="004413F6"/>
    <w:rsid w:val="0044313E"/>
    <w:rsid w:val="004435E4"/>
    <w:rsid w:val="00463528"/>
    <w:rsid w:val="0046508A"/>
    <w:rsid w:val="00482598"/>
    <w:rsid w:val="00484CA4"/>
    <w:rsid w:val="004929A1"/>
    <w:rsid w:val="00493607"/>
    <w:rsid w:val="00496662"/>
    <w:rsid w:val="00496DB9"/>
    <w:rsid w:val="004A2CCA"/>
    <w:rsid w:val="004A3843"/>
    <w:rsid w:val="004A59E5"/>
    <w:rsid w:val="004A7FA7"/>
    <w:rsid w:val="004B429F"/>
    <w:rsid w:val="004C07C0"/>
    <w:rsid w:val="004C1AB8"/>
    <w:rsid w:val="004C3A2E"/>
    <w:rsid w:val="004C5AE0"/>
    <w:rsid w:val="004C5DBD"/>
    <w:rsid w:val="004C5DCB"/>
    <w:rsid w:val="004C6CFB"/>
    <w:rsid w:val="004D24DE"/>
    <w:rsid w:val="004D27BA"/>
    <w:rsid w:val="004D7655"/>
    <w:rsid w:val="004F221E"/>
    <w:rsid w:val="004F4805"/>
    <w:rsid w:val="0050398E"/>
    <w:rsid w:val="00512867"/>
    <w:rsid w:val="00512E1E"/>
    <w:rsid w:val="00513474"/>
    <w:rsid w:val="00517A05"/>
    <w:rsid w:val="00522588"/>
    <w:rsid w:val="005259CF"/>
    <w:rsid w:val="005324ED"/>
    <w:rsid w:val="00534AE3"/>
    <w:rsid w:val="005352FA"/>
    <w:rsid w:val="00537CE0"/>
    <w:rsid w:val="00547597"/>
    <w:rsid w:val="00550E01"/>
    <w:rsid w:val="00556E2F"/>
    <w:rsid w:val="0055779D"/>
    <w:rsid w:val="00570AEC"/>
    <w:rsid w:val="0057123A"/>
    <w:rsid w:val="00577F7E"/>
    <w:rsid w:val="00581396"/>
    <w:rsid w:val="00582FF3"/>
    <w:rsid w:val="00586120"/>
    <w:rsid w:val="00593BD0"/>
    <w:rsid w:val="005A23BB"/>
    <w:rsid w:val="005A40ED"/>
    <w:rsid w:val="005B0C0E"/>
    <w:rsid w:val="005B1054"/>
    <w:rsid w:val="005B3989"/>
    <w:rsid w:val="005B7862"/>
    <w:rsid w:val="005C26A6"/>
    <w:rsid w:val="005C32F9"/>
    <w:rsid w:val="005C37F2"/>
    <w:rsid w:val="005C4D78"/>
    <w:rsid w:val="005D32C7"/>
    <w:rsid w:val="005D569D"/>
    <w:rsid w:val="005D746C"/>
    <w:rsid w:val="005E16D3"/>
    <w:rsid w:val="005F479A"/>
    <w:rsid w:val="006032BF"/>
    <w:rsid w:val="0061392B"/>
    <w:rsid w:val="006159FC"/>
    <w:rsid w:val="006234F3"/>
    <w:rsid w:val="00623AEF"/>
    <w:rsid w:val="00627AED"/>
    <w:rsid w:val="0063053E"/>
    <w:rsid w:val="00633111"/>
    <w:rsid w:val="00640A1E"/>
    <w:rsid w:val="006416A1"/>
    <w:rsid w:val="00642C50"/>
    <w:rsid w:val="00644A0A"/>
    <w:rsid w:val="00645A1B"/>
    <w:rsid w:val="00654E58"/>
    <w:rsid w:val="00662BDF"/>
    <w:rsid w:val="006718CC"/>
    <w:rsid w:val="00676A73"/>
    <w:rsid w:val="00680122"/>
    <w:rsid w:val="0068633B"/>
    <w:rsid w:val="00694B5D"/>
    <w:rsid w:val="006A4925"/>
    <w:rsid w:val="006C30F1"/>
    <w:rsid w:val="006C6BEA"/>
    <w:rsid w:val="006E36D3"/>
    <w:rsid w:val="006E3DDB"/>
    <w:rsid w:val="006E5655"/>
    <w:rsid w:val="006E62D7"/>
    <w:rsid w:val="00700BA3"/>
    <w:rsid w:val="00704991"/>
    <w:rsid w:val="007173A9"/>
    <w:rsid w:val="007223DC"/>
    <w:rsid w:val="00726190"/>
    <w:rsid w:val="00742919"/>
    <w:rsid w:val="00745FD6"/>
    <w:rsid w:val="0074714B"/>
    <w:rsid w:val="007678B6"/>
    <w:rsid w:val="007679F3"/>
    <w:rsid w:val="007701C0"/>
    <w:rsid w:val="00771006"/>
    <w:rsid w:val="007755F2"/>
    <w:rsid w:val="00776E63"/>
    <w:rsid w:val="00784A7E"/>
    <w:rsid w:val="0078799A"/>
    <w:rsid w:val="00787F26"/>
    <w:rsid w:val="007A2245"/>
    <w:rsid w:val="007C089E"/>
    <w:rsid w:val="007C551C"/>
    <w:rsid w:val="007C5BB2"/>
    <w:rsid w:val="007C7801"/>
    <w:rsid w:val="007D209D"/>
    <w:rsid w:val="007D5A25"/>
    <w:rsid w:val="007E0787"/>
    <w:rsid w:val="007E4120"/>
    <w:rsid w:val="007E61E9"/>
    <w:rsid w:val="007F126A"/>
    <w:rsid w:val="007F1D84"/>
    <w:rsid w:val="007F2143"/>
    <w:rsid w:val="00820B9B"/>
    <w:rsid w:val="00821F63"/>
    <w:rsid w:val="008222D4"/>
    <w:rsid w:val="008355A4"/>
    <w:rsid w:val="008414C3"/>
    <w:rsid w:val="008446C8"/>
    <w:rsid w:val="00850A0E"/>
    <w:rsid w:val="008527E0"/>
    <w:rsid w:val="00852E84"/>
    <w:rsid w:val="008614F2"/>
    <w:rsid w:val="00861889"/>
    <w:rsid w:val="00870C5C"/>
    <w:rsid w:val="008743B6"/>
    <w:rsid w:val="00882970"/>
    <w:rsid w:val="00885A73"/>
    <w:rsid w:val="00886A4A"/>
    <w:rsid w:val="00892A4E"/>
    <w:rsid w:val="0089452B"/>
    <w:rsid w:val="008946D9"/>
    <w:rsid w:val="008A1EF7"/>
    <w:rsid w:val="008A20D7"/>
    <w:rsid w:val="008A5D8F"/>
    <w:rsid w:val="008B101C"/>
    <w:rsid w:val="008E5AAC"/>
    <w:rsid w:val="008F411A"/>
    <w:rsid w:val="008F452A"/>
    <w:rsid w:val="0090208B"/>
    <w:rsid w:val="009126DF"/>
    <w:rsid w:val="00932197"/>
    <w:rsid w:val="009327EA"/>
    <w:rsid w:val="009344D1"/>
    <w:rsid w:val="0093603D"/>
    <w:rsid w:val="00951C0A"/>
    <w:rsid w:val="00954876"/>
    <w:rsid w:val="00957C3B"/>
    <w:rsid w:val="0096338F"/>
    <w:rsid w:val="0096708A"/>
    <w:rsid w:val="009754FC"/>
    <w:rsid w:val="009906A3"/>
    <w:rsid w:val="0099293A"/>
    <w:rsid w:val="00992E4F"/>
    <w:rsid w:val="009963F2"/>
    <w:rsid w:val="009A12B0"/>
    <w:rsid w:val="009A3F21"/>
    <w:rsid w:val="009A78AA"/>
    <w:rsid w:val="009B1A42"/>
    <w:rsid w:val="009B6130"/>
    <w:rsid w:val="009C2DD5"/>
    <w:rsid w:val="009C56F8"/>
    <w:rsid w:val="009C744F"/>
    <w:rsid w:val="009C789A"/>
    <w:rsid w:val="009D353E"/>
    <w:rsid w:val="009D783F"/>
    <w:rsid w:val="009E4F2F"/>
    <w:rsid w:val="009F1848"/>
    <w:rsid w:val="009F321B"/>
    <w:rsid w:val="009F5212"/>
    <w:rsid w:val="00A01889"/>
    <w:rsid w:val="00A05E1B"/>
    <w:rsid w:val="00A152CD"/>
    <w:rsid w:val="00A169EE"/>
    <w:rsid w:val="00A244A8"/>
    <w:rsid w:val="00A34A91"/>
    <w:rsid w:val="00A448E2"/>
    <w:rsid w:val="00A44D2B"/>
    <w:rsid w:val="00A465B4"/>
    <w:rsid w:val="00A514E9"/>
    <w:rsid w:val="00A5417B"/>
    <w:rsid w:val="00A720CD"/>
    <w:rsid w:val="00A7424B"/>
    <w:rsid w:val="00A74365"/>
    <w:rsid w:val="00A74918"/>
    <w:rsid w:val="00A74922"/>
    <w:rsid w:val="00A8101B"/>
    <w:rsid w:val="00A83627"/>
    <w:rsid w:val="00A83AFD"/>
    <w:rsid w:val="00A905A7"/>
    <w:rsid w:val="00A95274"/>
    <w:rsid w:val="00AA5A7F"/>
    <w:rsid w:val="00AA7FCC"/>
    <w:rsid w:val="00AB0377"/>
    <w:rsid w:val="00AB439D"/>
    <w:rsid w:val="00AC78C2"/>
    <w:rsid w:val="00AE1CC6"/>
    <w:rsid w:val="00AE72AF"/>
    <w:rsid w:val="00AF1955"/>
    <w:rsid w:val="00B11C1E"/>
    <w:rsid w:val="00B17792"/>
    <w:rsid w:val="00B31F1E"/>
    <w:rsid w:val="00B36752"/>
    <w:rsid w:val="00B37B9F"/>
    <w:rsid w:val="00B40D8F"/>
    <w:rsid w:val="00B6438B"/>
    <w:rsid w:val="00B652E0"/>
    <w:rsid w:val="00B706DB"/>
    <w:rsid w:val="00B70B64"/>
    <w:rsid w:val="00B739F8"/>
    <w:rsid w:val="00B8758C"/>
    <w:rsid w:val="00B9454E"/>
    <w:rsid w:val="00B94AFE"/>
    <w:rsid w:val="00B94CAF"/>
    <w:rsid w:val="00B97691"/>
    <w:rsid w:val="00BA1821"/>
    <w:rsid w:val="00BB0E2C"/>
    <w:rsid w:val="00BB2082"/>
    <w:rsid w:val="00BC1BE5"/>
    <w:rsid w:val="00BC259D"/>
    <w:rsid w:val="00BC5B9E"/>
    <w:rsid w:val="00BE1612"/>
    <w:rsid w:val="00BE2F31"/>
    <w:rsid w:val="00BE501F"/>
    <w:rsid w:val="00BF1726"/>
    <w:rsid w:val="00BF5452"/>
    <w:rsid w:val="00BF6D9B"/>
    <w:rsid w:val="00BF7962"/>
    <w:rsid w:val="00C00D29"/>
    <w:rsid w:val="00C04DAF"/>
    <w:rsid w:val="00C07BE4"/>
    <w:rsid w:val="00C14572"/>
    <w:rsid w:val="00C20CFF"/>
    <w:rsid w:val="00C224FE"/>
    <w:rsid w:val="00C2280C"/>
    <w:rsid w:val="00C23896"/>
    <w:rsid w:val="00C27E01"/>
    <w:rsid w:val="00C31AFC"/>
    <w:rsid w:val="00C32E12"/>
    <w:rsid w:val="00C355A9"/>
    <w:rsid w:val="00C374CB"/>
    <w:rsid w:val="00C42BC9"/>
    <w:rsid w:val="00C42E05"/>
    <w:rsid w:val="00C44C6B"/>
    <w:rsid w:val="00C50AD0"/>
    <w:rsid w:val="00C701D8"/>
    <w:rsid w:val="00C72972"/>
    <w:rsid w:val="00C7345E"/>
    <w:rsid w:val="00C918A0"/>
    <w:rsid w:val="00C91CC3"/>
    <w:rsid w:val="00CA64AD"/>
    <w:rsid w:val="00CA7DEB"/>
    <w:rsid w:val="00CB1718"/>
    <w:rsid w:val="00CB207C"/>
    <w:rsid w:val="00CB318A"/>
    <w:rsid w:val="00CC4FA1"/>
    <w:rsid w:val="00CD437C"/>
    <w:rsid w:val="00CD4AD0"/>
    <w:rsid w:val="00CE4CB7"/>
    <w:rsid w:val="00CE702F"/>
    <w:rsid w:val="00CF17A5"/>
    <w:rsid w:val="00CF3025"/>
    <w:rsid w:val="00CF36CC"/>
    <w:rsid w:val="00D0325C"/>
    <w:rsid w:val="00D07F7E"/>
    <w:rsid w:val="00D162DE"/>
    <w:rsid w:val="00D21AF6"/>
    <w:rsid w:val="00D3311B"/>
    <w:rsid w:val="00D4007E"/>
    <w:rsid w:val="00D5158E"/>
    <w:rsid w:val="00D55CD0"/>
    <w:rsid w:val="00D635E1"/>
    <w:rsid w:val="00D7309B"/>
    <w:rsid w:val="00D8303E"/>
    <w:rsid w:val="00DA1E6A"/>
    <w:rsid w:val="00DA3F6E"/>
    <w:rsid w:val="00DA7B17"/>
    <w:rsid w:val="00DC64C0"/>
    <w:rsid w:val="00DC7FE3"/>
    <w:rsid w:val="00DD0601"/>
    <w:rsid w:val="00DD2BB3"/>
    <w:rsid w:val="00DE03F3"/>
    <w:rsid w:val="00DE4572"/>
    <w:rsid w:val="00DF1B7C"/>
    <w:rsid w:val="00DF4388"/>
    <w:rsid w:val="00E07E25"/>
    <w:rsid w:val="00E114A5"/>
    <w:rsid w:val="00E14819"/>
    <w:rsid w:val="00E3585F"/>
    <w:rsid w:val="00E423BF"/>
    <w:rsid w:val="00E438FD"/>
    <w:rsid w:val="00E45477"/>
    <w:rsid w:val="00E4648E"/>
    <w:rsid w:val="00E52607"/>
    <w:rsid w:val="00E537CC"/>
    <w:rsid w:val="00E715EF"/>
    <w:rsid w:val="00E71D3A"/>
    <w:rsid w:val="00E74C06"/>
    <w:rsid w:val="00E83652"/>
    <w:rsid w:val="00E84A9F"/>
    <w:rsid w:val="00EA3266"/>
    <w:rsid w:val="00EB5B3C"/>
    <w:rsid w:val="00EB734A"/>
    <w:rsid w:val="00EC05DB"/>
    <w:rsid w:val="00EC146C"/>
    <w:rsid w:val="00ED603B"/>
    <w:rsid w:val="00EF1F75"/>
    <w:rsid w:val="00F015A2"/>
    <w:rsid w:val="00F029B7"/>
    <w:rsid w:val="00F061D3"/>
    <w:rsid w:val="00F24127"/>
    <w:rsid w:val="00F3438D"/>
    <w:rsid w:val="00F42253"/>
    <w:rsid w:val="00F44FA1"/>
    <w:rsid w:val="00F60C05"/>
    <w:rsid w:val="00F6210E"/>
    <w:rsid w:val="00F84DFA"/>
    <w:rsid w:val="00F85040"/>
    <w:rsid w:val="00F90617"/>
    <w:rsid w:val="00F93F0E"/>
    <w:rsid w:val="00F958A4"/>
    <w:rsid w:val="00FA163E"/>
    <w:rsid w:val="00FA2755"/>
    <w:rsid w:val="00FA3951"/>
    <w:rsid w:val="00FA4869"/>
    <w:rsid w:val="00FB41D8"/>
    <w:rsid w:val="00FC27C7"/>
    <w:rsid w:val="00FE1F4A"/>
    <w:rsid w:val="00FE54B1"/>
    <w:rsid w:val="00FF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FDFC132"/>
  <w15:chartTrackingRefBased/>
  <w15:docId w15:val="{7769824D-C3D1-436E-AC51-FACB9B54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FF"/>
    <w:pPr>
      <w:spacing w:before="60" w:after="60" w:line="240" w:lineRule="auto"/>
    </w:pPr>
    <w:rPr>
      <w:rFonts w:ascii="Calibri" w:eastAsia="Times New Roman" w:hAnsi="Calibri" w:cs="Times New Roman"/>
      <w:color w:val="1E4687"/>
      <w:szCs w:val="24"/>
    </w:rPr>
  </w:style>
  <w:style w:type="paragraph" w:styleId="Heading1">
    <w:name w:val="heading 1"/>
    <w:basedOn w:val="Normal"/>
    <w:next w:val="Normal"/>
    <w:link w:val="Heading1Char"/>
    <w:qFormat/>
    <w:rsid w:val="0013416C"/>
    <w:pPr>
      <w:keepNext/>
      <w:spacing w:before="240"/>
      <w:outlineLvl w:val="0"/>
    </w:pPr>
    <w:rPr>
      <w:rFonts w:cs="Arial"/>
      <w:b/>
      <w:bCs/>
      <w:caps/>
      <w:color w:val="04245A"/>
      <w:kern w:val="32"/>
      <w:sz w:val="32"/>
      <w:szCs w:val="32"/>
    </w:rPr>
  </w:style>
  <w:style w:type="paragraph" w:styleId="Heading2">
    <w:name w:val="heading 2"/>
    <w:basedOn w:val="Heading1"/>
    <w:next w:val="Normal"/>
    <w:link w:val="Heading2Char"/>
    <w:qFormat/>
    <w:rsid w:val="008A5D8F"/>
    <w:pPr>
      <w:outlineLvl w:val="1"/>
    </w:pPr>
    <w:rPr>
      <w:bCs w:val="0"/>
      <w:iCs/>
      <w:color w:val="1E4687"/>
      <w:sz w:val="30"/>
      <w:szCs w:val="28"/>
    </w:rPr>
  </w:style>
  <w:style w:type="paragraph" w:styleId="Heading3">
    <w:name w:val="heading 3"/>
    <w:basedOn w:val="Heading2"/>
    <w:next w:val="Normal"/>
    <w:link w:val="Heading3Char"/>
    <w:qFormat/>
    <w:rsid w:val="00676A73"/>
    <w:pPr>
      <w:outlineLvl w:val="2"/>
    </w:pPr>
    <w:rPr>
      <w:bCs/>
      <w:color w:val="6F92CB"/>
      <w:sz w:val="28"/>
      <w:szCs w:val="26"/>
    </w:rPr>
  </w:style>
  <w:style w:type="paragraph" w:styleId="Heading4">
    <w:name w:val="heading 4"/>
    <w:basedOn w:val="Heading3"/>
    <w:next w:val="Normal"/>
    <w:link w:val="Heading4Char"/>
    <w:uiPriority w:val="9"/>
    <w:unhideWhenUsed/>
    <w:qFormat/>
    <w:rsid w:val="008E5AAC"/>
    <w:pPr>
      <w:keepLines/>
      <w:spacing w:after="0"/>
      <w:outlineLvl w:val="3"/>
    </w:pPr>
    <w:rPr>
      <w:rFonts w:eastAsiaTheme="majorEastAsia" w:cstheme="majorBidi"/>
      <w:iCs w:val="0"/>
      <w:color w:val="378796"/>
      <w:sz w:val="26"/>
    </w:rPr>
  </w:style>
  <w:style w:type="paragraph" w:styleId="Heading5">
    <w:name w:val="heading 5"/>
    <w:basedOn w:val="Normal"/>
    <w:next w:val="Normal"/>
    <w:link w:val="Heading5Char"/>
    <w:uiPriority w:val="9"/>
    <w:unhideWhenUsed/>
    <w:qFormat/>
    <w:rsid w:val="00FC27C7"/>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16C"/>
    <w:pPr>
      <w:tabs>
        <w:tab w:val="center" w:pos="4320"/>
        <w:tab w:val="right" w:pos="8640"/>
      </w:tabs>
    </w:pPr>
    <w:rPr>
      <w:b/>
      <w:sz w:val="24"/>
    </w:rPr>
  </w:style>
  <w:style w:type="character" w:customStyle="1" w:styleId="HeaderChar">
    <w:name w:val="Header Char"/>
    <w:link w:val="Header"/>
    <w:rsid w:val="0013416C"/>
    <w:rPr>
      <w:rFonts w:ascii="Calibri" w:eastAsia="Times New Roman" w:hAnsi="Calibri" w:cs="Times New Roman"/>
      <w:b/>
      <w:color w:val="1E4687"/>
      <w:sz w:val="24"/>
      <w:szCs w:val="24"/>
    </w:rPr>
  </w:style>
  <w:style w:type="paragraph" w:styleId="Footer">
    <w:name w:val="footer"/>
    <w:basedOn w:val="Normal"/>
    <w:link w:val="FooterChar"/>
    <w:rsid w:val="0013416C"/>
    <w:pPr>
      <w:tabs>
        <w:tab w:val="center" w:pos="4320"/>
        <w:tab w:val="right" w:pos="8640"/>
      </w:tabs>
    </w:pPr>
    <w:rPr>
      <w:color w:val="6F92CB"/>
    </w:rPr>
  </w:style>
  <w:style w:type="character" w:customStyle="1" w:styleId="FooterChar">
    <w:name w:val="Footer Char"/>
    <w:link w:val="Footer"/>
    <w:rsid w:val="0013416C"/>
    <w:rPr>
      <w:rFonts w:ascii="Calibri" w:eastAsia="Times New Roman" w:hAnsi="Calibri" w:cs="Times New Roman"/>
      <w:color w:val="6F92CB"/>
      <w:szCs w:val="24"/>
    </w:rPr>
  </w:style>
  <w:style w:type="character" w:customStyle="1" w:styleId="Heading1Char">
    <w:name w:val="Heading 1 Char"/>
    <w:basedOn w:val="DefaultParagraphFont"/>
    <w:link w:val="Heading1"/>
    <w:rsid w:val="0013416C"/>
    <w:rPr>
      <w:rFonts w:ascii="Calibri" w:eastAsia="Times New Roman" w:hAnsi="Calibri" w:cs="Arial"/>
      <w:b/>
      <w:bCs/>
      <w:caps/>
      <w:color w:val="04245A"/>
      <w:kern w:val="32"/>
      <w:sz w:val="32"/>
      <w:szCs w:val="32"/>
    </w:rPr>
  </w:style>
  <w:style w:type="character" w:customStyle="1" w:styleId="Heading2Char">
    <w:name w:val="Heading 2 Char"/>
    <w:basedOn w:val="DefaultParagraphFont"/>
    <w:link w:val="Heading2"/>
    <w:rsid w:val="008A5D8F"/>
    <w:rPr>
      <w:rFonts w:ascii="Calibri" w:eastAsia="Times New Roman" w:hAnsi="Calibri" w:cs="Arial"/>
      <w:b/>
      <w:iCs/>
      <w:caps/>
      <w:color w:val="1E4687"/>
      <w:kern w:val="32"/>
      <w:sz w:val="30"/>
      <w:szCs w:val="28"/>
    </w:rPr>
  </w:style>
  <w:style w:type="character" w:styleId="Hyperlink">
    <w:name w:val="Hyperlink"/>
    <w:basedOn w:val="DefaultParagraphFont"/>
    <w:uiPriority w:val="99"/>
    <w:unhideWhenUsed/>
    <w:rsid w:val="0013416C"/>
    <w:rPr>
      <w:color w:val="0563C1" w:themeColor="hyperlink"/>
      <w:u w:val="single"/>
    </w:rPr>
  </w:style>
  <w:style w:type="paragraph" w:styleId="ListParagraph">
    <w:name w:val="List Paragraph"/>
    <w:basedOn w:val="Normal"/>
    <w:link w:val="ListParagraphChar"/>
    <w:uiPriority w:val="34"/>
    <w:qFormat/>
    <w:rsid w:val="00BF6D9B"/>
    <w:pPr>
      <w:ind w:left="720"/>
      <w:contextualSpacing/>
    </w:pPr>
  </w:style>
  <w:style w:type="character" w:customStyle="1" w:styleId="Heading3Char">
    <w:name w:val="Heading 3 Char"/>
    <w:basedOn w:val="DefaultParagraphFont"/>
    <w:link w:val="Heading3"/>
    <w:rsid w:val="00676A73"/>
    <w:rPr>
      <w:rFonts w:ascii="Calibri" w:eastAsia="Times New Roman" w:hAnsi="Calibri" w:cs="Arial"/>
      <w:b/>
      <w:iCs/>
      <w:caps/>
      <w:color w:val="6F92CB"/>
      <w:sz w:val="28"/>
      <w:szCs w:val="26"/>
    </w:rPr>
  </w:style>
  <w:style w:type="paragraph" w:styleId="TOCHeading">
    <w:name w:val="TOC Heading"/>
    <w:basedOn w:val="Heading1"/>
    <w:next w:val="Normal"/>
    <w:uiPriority w:val="39"/>
    <w:unhideWhenUsed/>
    <w:qFormat/>
    <w:rsid w:val="009B6130"/>
    <w:pPr>
      <w:spacing w:after="0" w:line="259" w:lineRule="auto"/>
      <w:outlineLvl w:val="9"/>
    </w:pPr>
    <w:rPr>
      <w:rFonts w:asciiTheme="majorHAnsi" w:hAnsiTheme="majorHAnsi"/>
      <w:b w:val="0"/>
      <w:caps w:val="0"/>
      <w:color w:val="2E74B5" w:themeColor="accent1" w:themeShade="BF"/>
    </w:rPr>
  </w:style>
  <w:style w:type="paragraph" w:styleId="TOC1">
    <w:name w:val="toc 1"/>
    <w:basedOn w:val="Normal"/>
    <w:next w:val="Normal"/>
    <w:autoRedefine/>
    <w:uiPriority w:val="39"/>
    <w:unhideWhenUsed/>
    <w:rsid w:val="00F061D3"/>
    <w:pPr>
      <w:tabs>
        <w:tab w:val="left" w:pos="360"/>
        <w:tab w:val="right" w:leader="dot" w:pos="10800"/>
      </w:tabs>
      <w:spacing w:after="100"/>
    </w:pPr>
    <w:rPr>
      <w:b/>
    </w:rPr>
  </w:style>
  <w:style w:type="paragraph" w:styleId="TOC2">
    <w:name w:val="toc 2"/>
    <w:basedOn w:val="Normal"/>
    <w:next w:val="Normal"/>
    <w:autoRedefine/>
    <w:uiPriority w:val="39"/>
    <w:unhideWhenUsed/>
    <w:rsid w:val="00F061D3"/>
    <w:pPr>
      <w:tabs>
        <w:tab w:val="left" w:pos="360"/>
        <w:tab w:val="right" w:leader="dot" w:pos="10800"/>
      </w:tabs>
      <w:spacing w:after="100"/>
      <w:ind w:left="432"/>
    </w:pPr>
  </w:style>
  <w:style w:type="paragraph" w:styleId="TOC3">
    <w:name w:val="toc 3"/>
    <w:basedOn w:val="Normal"/>
    <w:next w:val="Normal"/>
    <w:autoRedefine/>
    <w:uiPriority w:val="39"/>
    <w:unhideWhenUsed/>
    <w:rsid w:val="00300DC4"/>
    <w:pPr>
      <w:tabs>
        <w:tab w:val="right" w:leader="dot" w:pos="10800"/>
      </w:tabs>
      <w:spacing w:after="100"/>
      <w:ind w:left="806"/>
    </w:pPr>
    <w:rPr>
      <w:noProof/>
    </w:rPr>
  </w:style>
  <w:style w:type="table" w:styleId="TableGrid">
    <w:name w:val="Table Grid"/>
    <w:basedOn w:val="TableNormal"/>
    <w:uiPriority w:val="39"/>
    <w:rsid w:val="0013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d">
    <w:name w:val="ParaHed"/>
    <w:basedOn w:val="Normal"/>
    <w:link w:val="ParaHedChar"/>
    <w:uiPriority w:val="99"/>
    <w:rsid w:val="00432233"/>
    <w:pPr>
      <w:keepNext/>
      <w:tabs>
        <w:tab w:val="left" w:pos="504"/>
        <w:tab w:val="left" w:pos="1008"/>
        <w:tab w:val="left" w:pos="1512"/>
        <w:tab w:val="left" w:pos="2016"/>
        <w:tab w:val="left" w:pos="2520"/>
      </w:tabs>
      <w:spacing w:before="0" w:after="240"/>
    </w:pPr>
    <w:rPr>
      <w:rFonts w:ascii="Garamond" w:hAnsi="Garamond"/>
      <w:b/>
      <w:color w:val="auto"/>
      <w:sz w:val="25"/>
      <w:szCs w:val="20"/>
    </w:rPr>
  </w:style>
  <w:style w:type="character" w:customStyle="1" w:styleId="ParaHedChar">
    <w:name w:val="ParaHed Char"/>
    <w:basedOn w:val="DefaultParagraphFont"/>
    <w:link w:val="ParaHed"/>
    <w:uiPriority w:val="99"/>
    <w:locked/>
    <w:rsid w:val="00432233"/>
    <w:rPr>
      <w:rFonts w:ascii="Garamond" w:eastAsia="Times New Roman" w:hAnsi="Garamond" w:cs="Times New Roman"/>
      <w:b/>
      <w:sz w:val="25"/>
      <w:szCs w:val="20"/>
    </w:rPr>
  </w:style>
  <w:style w:type="paragraph" w:customStyle="1" w:styleId="Level0">
    <w:name w:val="Level0"/>
    <w:basedOn w:val="Normal"/>
    <w:uiPriority w:val="99"/>
    <w:rsid w:val="00432233"/>
    <w:pPr>
      <w:tabs>
        <w:tab w:val="left" w:pos="720"/>
      </w:tabs>
      <w:spacing w:before="0" w:after="240"/>
      <w:ind w:left="720" w:hanging="720"/>
    </w:pPr>
    <w:rPr>
      <w:rFonts w:ascii="Garamond" w:hAnsi="Garamond"/>
      <w:color w:val="auto"/>
      <w:sz w:val="25"/>
      <w:szCs w:val="20"/>
    </w:rPr>
  </w:style>
  <w:style w:type="paragraph" w:styleId="NoSpacing">
    <w:name w:val="No Spacing"/>
    <w:link w:val="NoSpacingChar"/>
    <w:uiPriority w:val="1"/>
    <w:qFormat/>
    <w:rsid w:val="00432233"/>
    <w:pPr>
      <w:spacing w:after="0" w:line="240" w:lineRule="auto"/>
    </w:pPr>
    <w:rPr>
      <w:color w:val="1E4687"/>
    </w:rPr>
  </w:style>
  <w:style w:type="paragraph" w:customStyle="1" w:styleId="Level00">
    <w:name w:val="Level0+"/>
    <w:basedOn w:val="Normal"/>
    <w:rsid w:val="00FA163E"/>
    <w:pPr>
      <w:overflowPunct w:val="0"/>
      <w:autoSpaceDE w:val="0"/>
      <w:autoSpaceDN w:val="0"/>
      <w:adjustRightInd w:val="0"/>
      <w:spacing w:before="0" w:after="240"/>
      <w:ind w:left="504"/>
      <w:textAlignment w:val="baseline"/>
    </w:pPr>
    <w:rPr>
      <w:rFonts w:ascii="Garamond" w:hAnsi="Garamond"/>
      <w:color w:val="auto"/>
      <w:kern w:val="28"/>
      <w:sz w:val="25"/>
      <w:szCs w:val="20"/>
    </w:rPr>
  </w:style>
  <w:style w:type="character" w:styleId="CommentReference">
    <w:name w:val="annotation reference"/>
    <w:basedOn w:val="DefaultParagraphFont"/>
    <w:uiPriority w:val="99"/>
    <w:semiHidden/>
    <w:unhideWhenUsed/>
    <w:rsid w:val="00FA163E"/>
    <w:rPr>
      <w:sz w:val="16"/>
      <w:szCs w:val="16"/>
    </w:rPr>
  </w:style>
  <w:style w:type="paragraph" w:styleId="CommentText">
    <w:name w:val="annotation text"/>
    <w:basedOn w:val="Normal"/>
    <w:link w:val="CommentTextChar"/>
    <w:uiPriority w:val="99"/>
    <w:unhideWhenUsed/>
    <w:rsid w:val="00FA163E"/>
    <w:pPr>
      <w:spacing w:before="0" w:after="160"/>
    </w:pPr>
    <w:rPr>
      <w:color w:val="auto"/>
      <w:sz w:val="20"/>
      <w:szCs w:val="20"/>
    </w:rPr>
  </w:style>
  <w:style w:type="character" w:customStyle="1" w:styleId="CommentTextChar">
    <w:name w:val="Comment Text Char"/>
    <w:basedOn w:val="DefaultParagraphFont"/>
    <w:link w:val="CommentText"/>
    <w:uiPriority w:val="99"/>
    <w:rsid w:val="00FA163E"/>
    <w:rPr>
      <w:sz w:val="20"/>
      <w:szCs w:val="20"/>
    </w:rPr>
  </w:style>
  <w:style w:type="paragraph" w:styleId="BalloonText">
    <w:name w:val="Balloon Text"/>
    <w:basedOn w:val="Normal"/>
    <w:link w:val="BalloonTextChar"/>
    <w:uiPriority w:val="99"/>
    <w:semiHidden/>
    <w:unhideWhenUsed/>
    <w:rsid w:val="00FA16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3E"/>
    <w:rPr>
      <w:rFonts w:ascii="Segoe UI" w:hAnsi="Segoe UI" w:cs="Segoe UI"/>
      <w:color w:val="1E4687"/>
      <w:sz w:val="18"/>
      <w:szCs w:val="18"/>
    </w:rPr>
  </w:style>
  <w:style w:type="paragraph" w:customStyle="1" w:styleId="Level2">
    <w:name w:val="Level2+"/>
    <w:basedOn w:val="Normal"/>
    <w:uiPriority w:val="99"/>
    <w:rsid w:val="00EB5B3C"/>
    <w:pPr>
      <w:tabs>
        <w:tab w:val="left" w:pos="504"/>
        <w:tab w:val="left" w:pos="1080"/>
        <w:tab w:val="left" w:pos="1584"/>
        <w:tab w:val="left" w:pos="2088"/>
        <w:tab w:val="left" w:pos="2592"/>
        <w:tab w:val="left" w:pos="3096"/>
        <w:tab w:val="right" w:pos="9360"/>
      </w:tabs>
      <w:spacing w:before="0" w:after="240"/>
      <w:ind w:left="1728"/>
    </w:pPr>
    <w:rPr>
      <w:rFonts w:ascii="Garamond" w:hAnsi="Garamond"/>
      <w:color w:val="auto"/>
      <w:sz w:val="25"/>
      <w:szCs w:val="20"/>
    </w:rPr>
  </w:style>
  <w:style w:type="paragraph" w:styleId="CommentSubject">
    <w:name w:val="annotation subject"/>
    <w:basedOn w:val="CommentText"/>
    <w:next w:val="CommentText"/>
    <w:link w:val="CommentSubjectChar"/>
    <w:uiPriority w:val="99"/>
    <w:semiHidden/>
    <w:unhideWhenUsed/>
    <w:rsid w:val="002F29F6"/>
    <w:pPr>
      <w:spacing w:before="40" w:after="40"/>
    </w:pPr>
    <w:rPr>
      <w:b/>
      <w:bCs/>
      <w:color w:val="1E4687"/>
    </w:rPr>
  </w:style>
  <w:style w:type="character" w:customStyle="1" w:styleId="CommentSubjectChar">
    <w:name w:val="Comment Subject Char"/>
    <w:basedOn w:val="CommentTextChar"/>
    <w:link w:val="CommentSubject"/>
    <w:uiPriority w:val="99"/>
    <w:semiHidden/>
    <w:rsid w:val="002F29F6"/>
    <w:rPr>
      <w:b/>
      <w:bCs/>
      <w:color w:val="1E4687"/>
      <w:sz w:val="20"/>
      <w:szCs w:val="20"/>
    </w:rPr>
  </w:style>
  <w:style w:type="character" w:styleId="UnresolvedMention">
    <w:name w:val="Unresolved Mention"/>
    <w:basedOn w:val="DefaultParagraphFont"/>
    <w:uiPriority w:val="99"/>
    <w:semiHidden/>
    <w:unhideWhenUsed/>
    <w:rsid w:val="0013416C"/>
    <w:rPr>
      <w:color w:val="605E5C"/>
      <w:shd w:val="clear" w:color="auto" w:fill="E1DFDD"/>
    </w:rPr>
  </w:style>
  <w:style w:type="paragraph" w:styleId="Subtitle">
    <w:name w:val="Subtitle"/>
    <w:basedOn w:val="Normal"/>
    <w:link w:val="SubtitleChar"/>
    <w:uiPriority w:val="99"/>
    <w:qFormat/>
    <w:rsid w:val="00570AEC"/>
    <w:pPr>
      <w:tabs>
        <w:tab w:val="left" w:pos="504"/>
        <w:tab w:val="left" w:pos="1080"/>
        <w:tab w:val="left" w:pos="1584"/>
        <w:tab w:val="left" w:pos="2088"/>
        <w:tab w:val="left" w:pos="2592"/>
        <w:tab w:val="left" w:pos="3096"/>
        <w:tab w:val="right" w:pos="9360"/>
      </w:tabs>
      <w:spacing w:before="0" w:after="240"/>
      <w:jc w:val="center"/>
    </w:pPr>
    <w:rPr>
      <w:rFonts w:ascii="Garamond" w:hAnsi="Garamond"/>
      <w:b/>
      <w:smallCaps/>
      <w:color w:val="auto"/>
      <w:sz w:val="25"/>
      <w:szCs w:val="20"/>
    </w:rPr>
  </w:style>
  <w:style w:type="character" w:customStyle="1" w:styleId="SubtitleChar">
    <w:name w:val="Subtitle Char"/>
    <w:basedOn w:val="DefaultParagraphFont"/>
    <w:link w:val="Subtitle"/>
    <w:uiPriority w:val="99"/>
    <w:rsid w:val="00570AEC"/>
    <w:rPr>
      <w:rFonts w:ascii="Garamond" w:eastAsia="Times New Roman" w:hAnsi="Garamond" w:cs="Times New Roman"/>
      <w:b/>
      <w:smallCaps/>
      <w:sz w:val="25"/>
      <w:szCs w:val="20"/>
    </w:rPr>
  </w:style>
  <w:style w:type="character" w:customStyle="1" w:styleId="ListParagraphChar">
    <w:name w:val="List Paragraph Char"/>
    <w:basedOn w:val="DefaultParagraphFont"/>
    <w:link w:val="ListParagraph"/>
    <w:uiPriority w:val="34"/>
    <w:locked/>
    <w:rsid w:val="00C32E12"/>
    <w:rPr>
      <w:color w:val="1E4687"/>
    </w:rPr>
  </w:style>
  <w:style w:type="character" w:customStyle="1" w:styleId="Level0CharCharChar">
    <w:name w:val="Level0+ Char Char Char"/>
    <w:basedOn w:val="DefaultParagraphFont"/>
    <w:link w:val="Level0CharChar"/>
    <w:uiPriority w:val="99"/>
    <w:locked/>
    <w:rsid w:val="00D3311B"/>
    <w:rPr>
      <w:rFonts w:ascii="Garamond" w:eastAsia="Times New Roman" w:hAnsi="Garamond" w:cs="Times New Roman"/>
      <w:sz w:val="25"/>
      <w:szCs w:val="20"/>
    </w:rPr>
  </w:style>
  <w:style w:type="paragraph" w:customStyle="1" w:styleId="Level0CharChar">
    <w:name w:val="Level0+ Char Char"/>
    <w:basedOn w:val="Normal"/>
    <w:link w:val="Level0CharCharChar"/>
    <w:uiPriority w:val="99"/>
    <w:rsid w:val="00D3311B"/>
    <w:pPr>
      <w:tabs>
        <w:tab w:val="left" w:pos="504"/>
        <w:tab w:val="left" w:pos="1080"/>
        <w:tab w:val="left" w:pos="1584"/>
        <w:tab w:val="left" w:pos="2088"/>
        <w:tab w:val="left" w:pos="2592"/>
        <w:tab w:val="left" w:pos="3096"/>
        <w:tab w:val="right" w:pos="9360"/>
      </w:tabs>
      <w:spacing w:before="0" w:after="240"/>
      <w:ind w:left="720"/>
    </w:pPr>
    <w:rPr>
      <w:rFonts w:ascii="Garamond" w:hAnsi="Garamond"/>
      <w:color w:val="auto"/>
      <w:sz w:val="25"/>
      <w:szCs w:val="20"/>
    </w:rPr>
  </w:style>
  <w:style w:type="character" w:customStyle="1" w:styleId="NoSpacingChar">
    <w:name w:val="No Spacing Char"/>
    <w:basedOn w:val="DefaultParagraphFont"/>
    <w:link w:val="NoSpacing"/>
    <w:uiPriority w:val="1"/>
    <w:rsid w:val="00C07BE4"/>
    <w:rPr>
      <w:color w:val="1E4687"/>
    </w:rPr>
  </w:style>
  <w:style w:type="character" w:customStyle="1" w:styleId="RedLineText">
    <w:name w:val="Red Line Text"/>
    <w:basedOn w:val="DefaultParagraphFont"/>
    <w:uiPriority w:val="99"/>
    <w:rsid w:val="006234F3"/>
    <w:rPr>
      <w:color w:val="FF0000"/>
    </w:rPr>
  </w:style>
  <w:style w:type="paragraph" w:styleId="Revision">
    <w:name w:val="Revision"/>
    <w:hidden/>
    <w:uiPriority w:val="99"/>
    <w:semiHidden/>
    <w:rsid w:val="0040380D"/>
    <w:pPr>
      <w:spacing w:after="0" w:line="240" w:lineRule="auto"/>
    </w:pPr>
    <w:rPr>
      <w:color w:val="1E4687"/>
      <w:sz w:val="24"/>
    </w:rPr>
  </w:style>
  <w:style w:type="paragraph" w:customStyle="1" w:styleId="Default">
    <w:name w:val="Default"/>
    <w:rsid w:val="00391B54"/>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1D3C2B"/>
    <w:rPr>
      <w:color w:val="954F72" w:themeColor="followedHyperlink"/>
      <w:u w:val="single"/>
    </w:rPr>
  </w:style>
  <w:style w:type="character" w:customStyle="1" w:styleId="Heading4Char">
    <w:name w:val="Heading 4 Char"/>
    <w:basedOn w:val="DefaultParagraphFont"/>
    <w:link w:val="Heading4"/>
    <w:uiPriority w:val="9"/>
    <w:rsid w:val="008E5AAC"/>
    <w:rPr>
      <w:rFonts w:ascii="Calibri" w:eastAsiaTheme="majorEastAsia" w:hAnsi="Calibri" w:cstheme="majorBidi"/>
      <w:b/>
      <w:bCs/>
      <w:color w:val="378796"/>
      <w:kern w:val="32"/>
      <w:sz w:val="26"/>
      <w:szCs w:val="26"/>
    </w:rPr>
  </w:style>
  <w:style w:type="character" w:customStyle="1" w:styleId="Heading5Char">
    <w:name w:val="Heading 5 Char"/>
    <w:basedOn w:val="DefaultParagraphFont"/>
    <w:link w:val="Heading5"/>
    <w:uiPriority w:val="9"/>
    <w:rsid w:val="00FC27C7"/>
    <w:rPr>
      <w:rFonts w:asciiTheme="majorHAnsi" w:eastAsiaTheme="majorEastAsia" w:hAnsiTheme="majorHAnsi" w:cstheme="majorBidi"/>
      <w:color w:val="2E74B5" w:themeColor="accent1" w:themeShade="BF"/>
      <w:sz w:val="24"/>
    </w:rPr>
  </w:style>
  <w:style w:type="paragraph" w:customStyle="1" w:styleId="BulletLevel1">
    <w:name w:val="Bullet Level 1"/>
    <w:basedOn w:val="Normal"/>
    <w:link w:val="BulletLevel1Char"/>
    <w:qFormat/>
    <w:rsid w:val="0013416C"/>
    <w:pPr>
      <w:numPr>
        <w:numId w:val="4"/>
      </w:numPr>
      <w:tabs>
        <w:tab w:val="clear" w:pos="1080"/>
        <w:tab w:val="left" w:pos="360"/>
      </w:tabs>
    </w:pPr>
    <w:rPr>
      <w:rFonts w:cs="Calibri"/>
    </w:rPr>
  </w:style>
  <w:style w:type="character" w:customStyle="1" w:styleId="BulletLevel1Char">
    <w:name w:val="Bullet Level 1 Char"/>
    <w:link w:val="BulletLevel1"/>
    <w:locked/>
    <w:rsid w:val="0013416C"/>
    <w:rPr>
      <w:rFonts w:ascii="Calibri" w:eastAsia="Times New Roman" w:hAnsi="Calibri" w:cs="Calibri"/>
      <w:color w:val="1E4687"/>
      <w:szCs w:val="24"/>
    </w:rPr>
  </w:style>
  <w:style w:type="paragraph" w:customStyle="1" w:styleId="BulletLevel2">
    <w:name w:val="Bullet Level 2"/>
    <w:basedOn w:val="Normal"/>
    <w:link w:val="BulletLevel2Char"/>
    <w:qFormat/>
    <w:rsid w:val="008E5AAC"/>
    <w:pPr>
      <w:numPr>
        <w:ilvl w:val="1"/>
        <w:numId w:val="5"/>
      </w:numPr>
    </w:pPr>
    <w:rPr>
      <w:rFonts w:cs="Calibri"/>
    </w:rPr>
  </w:style>
  <w:style w:type="character" w:customStyle="1" w:styleId="BulletLevel2Char">
    <w:name w:val="Bullet Level 2 Char"/>
    <w:link w:val="BulletLevel2"/>
    <w:locked/>
    <w:rsid w:val="008E5AAC"/>
    <w:rPr>
      <w:rFonts w:ascii="Calibri" w:eastAsia="Times New Roman" w:hAnsi="Calibri" w:cs="Calibri"/>
      <w:color w:val="1E4687"/>
      <w:szCs w:val="24"/>
    </w:rPr>
  </w:style>
  <w:style w:type="paragraph" w:customStyle="1" w:styleId="BulletLevel3">
    <w:name w:val="Bullet Level 3"/>
    <w:basedOn w:val="Normal"/>
    <w:link w:val="BulletLevel3Char"/>
    <w:qFormat/>
    <w:rsid w:val="0013416C"/>
    <w:pPr>
      <w:numPr>
        <w:ilvl w:val="2"/>
        <w:numId w:val="7"/>
      </w:numPr>
      <w:tabs>
        <w:tab w:val="left" w:pos="1080"/>
      </w:tabs>
    </w:pPr>
    <w:rPr>
      <w:rFonts w:cs="Calibri"/>
    </w:rPr>
  </w:style>
  <w:style w:type="character" w:customStyle="1" w:styleId="BulletLevel3Char">
    <w:name w:val="Bullet Level 3 Char"/>
    <w:link w:val="BulletLevel3"/>
    <w:locked/>
    <w:rsid w:val="0013416C"/>
    <w:rPr>
      <w:rFonts w:ascii="Calibri" w:eastAsia="Times New Roman" w:hAnsi="Calibri" w:cs="Calibri"/>
      <w:color w:val="1E4687"/>
      <w:szCs w:val="24"/>
    </w:rPr>
  </w:style>
  <w:style w:type="paragraph" w:customStyle="1" w:styleId="BulletLevel4">
    <w:name w:val="Bullet Level 4"/>
    <w:basedOn w:val="Normal"/>
    <w:link w:val="BulletLevel4Char"/>
    <w:qFormat/>
    <w:rsid w:val="0013416C"/>
    <w:pPr>
      <w:numPr>
        <w:ilvl w:val="3"/>
        <w:numId w:val="7"/>
      </w:numPr>
      <w:tabs>
        <w:tab w:val="left" w:pos="1440"/>
      </w:tabs>
    </w:pPr>
    <w:rPr>
      <w:rFonts w:cs="Calibri"/>
    </w:rPr>
  </w:style>
  <w:style w:type="character" w:customStyle="1" w:styleId="BulletLevel4Char">
    <w:name w:val="Bullet Level 4 Char"/>
    <w:link w:val="BulletLevel4"/>
    <w:locked/>
    <w:rsid w:val="0013416C"/>
    <w:rPr>
      <w:rFonts w:ascii="Calibri" w:eastAsia="Times New Roman" w:hAnsi="Calibri" w:cs="Calibri"/>
      <w:color w:val="1E4687"/>
      <w:szCs w:val="24"/>
    </w:rPr>
  </w:style>
  <w:style w:type="paragraph" w:customStyle="1" w:styleId="NormalSmall">
    <w:name w:val="Normal Small"/>
    <w:basedOn w:val="Normal"/>
    <w:next w:val="Normal"/>
    <w:link w:val="NormalSmallChar"/>
    <w:qFormat/>
    <w:rsid w:val="0013416C"/>
    <w:rPr>
      <w:rFonts w:cs="Calibri"/>
      <w:sz w:val="18"/>
      <w:szCs w:val="18"/>
    </w:rPr>
  </w:style>
  <w:style w:type="character" w:customStyle="1" w:styleId="NormalSmallChar">
    <w:name w:val="Normal Small Char"/>
    <w:link w:val="NormalSmall"/>
    <w:locked/>
    <w:rsid w:val="0013416C"/>
    <w:rPr>
      <w:rFonts w:ascii="Calibri" w:eastAsia="Times New Roman" w:hAnsi="Calibri" w:cs="Calibri"/>
      <w:color w:val="1E4687"/>
      <w:sz w:val="18"/>
      <w:szCs w:val="18"/>
    </w:rPr>
  </w:style>
  <w:style w:type="character" w:styleId="PageNumber">
    <w:name w:val="page number"/>
    <w:rsid w:val="0013416C"/>
    <w:rPr>
      <w:rFonts w:ascii="Verdana" w:hAnsi="Verdana"/>
      <w:color w:val="6F92CB"/>
      <w:sz w:val="16"/>
    </w:rPr>
  </w:style>
  <w:style w:type="paragraph" w:customStyle="1" w:styleId="PageTitle">
    <w:name w:val="Page Title"/>
    <w:basedOn w:val="Normal"/>
    <w:rsid w:val="0013416C"/>
    <w:pPr>
      <w:jc w:val="center"/>
    </w:pPr>
    <w:rPr>
      <w:b/>
      <w:sz w:val="32"/>
    </w:rPr>
  </w:style>
  <w:style w:type="paragraph" w:customStyle="1" w:styleId="SectionHeader">
    <w:name w:val="Section Header"/>
    <w:basedOn w:val="Heading1"/>
    <w:next w:val="Normal"/>
    <w:link w:val="SectionHeaderChar"/>
    <w:qFormat/>
    <w:rsid w:val="0013416C"/>
    <w:pPr>
      <w:shd w:val="clear" w:color="auto" w:fill="6F92CB"/>
      <w:spacing w:before="180" w:after="120"/>
    </w:pPr>
    <w:rPr>
      <w:color w:val="FFFFFF" w:themeColor="background1"/>
      <w:sz w:val="30"/>
    </w:rPr>
  </w:style>
  <w:style w:type="character" w:customStyle="1" w:styleId="SectionHeaderChar">
    <w:name w:val="Section Header Char"/>
    <w:basedOn w:val="Heading1Char"/>
    <w:link w:val="SectionHeader"/>
    <w:rsid w:val="0013416C"/>
    <w:rPr>
      <w:rFonts w:ascii="Calibri" w:eastAsia="Times New Roman" w:hAnsi="Calibri" w:cs="Arial"/>
      <w:b/>
      <w:bCs/>
      <w:caps/>
      <w:color w:val="FFFFFF" w:themeColor="background1"/>
      <w:kern w:val="32"/>
      <w:sz w:val="30"/>
      <w:szCs w:val="32"/>
      <w:shd w:val="clear" w:color="auto" w:fill="6F92CB"/>
    </w:rPr>
  </w:style>
  <w:style w:type="numbering" w:customStyle="1" w:styleId="StyleBulleted">
    <w:name w:val="Style Bulleted"/>
    <w:basedOn w:val="NoList"/>
    <w:rsid w:val="0013416C"/>
    <w:pPr>
      <w:numPr>
        <w:numId w:val="6"/>
      </w:numPr>
    </w:pPr>
  </w:style>
  <w:style w:type="numbering" w:customStyle="1" w:styleId="StyleNumbered">
    <w:name w:val="Style Numbered"/>
    <w:basedOn w:val="NoList"/>
    <w:rsid w:val="0013416C"/>
    <w:pPr>
      <w:numPr>
        <w:numId w:val="8"/>
      </w:numPr>
    </w:pPr>
  </w:style>
  <w:style w:type="paragraph" w:customStyle="1" w:styleId="TableHeader">
    <w:name w:val="Table Header"/>
    <w:basedOn w:val="Normal"/>
    <w:link w:val="TableHeaderChar"/>
    <w:qFormat/>
    <w:rsid w:val="0013416C"/>
    <w:rPr>
      <w:b/>
      <w:bCs/>
      <w:color w:val="FFFFFF" w:themeColor="background1"/>
    </w:rPr>
  </w:style>
  <w:style w:type="character" w:customStyle="1" w:styleId="TableHeaderChar">
    <w:name w:val="Table Header Char"/>
    <w:basedOn w:val="DefaultParagraphFont"/>
    <w:link w:val="TableHeader"/>
    <w:rsid w:val="0013416C"/>
    <w:rPr>
      <w:rFonts w:ascii="Calibri" w:eastAsia="Times New Roman" w:hAnsi="Calibri" w:cs="Times New Roman"/>
      <w:b/>
      <w:bCs/>
      <w:color w:val="FFFFFF" w:themeColor="background1"/>
      <w:szCs w:val="24"/>
    </w:rPr>
  </w:style>
  <w:style w:type="paragraph" w:customStyle="1" w:styleId="TitleHeader">
    <w:name w:val="Title Header"/>
    <w:basedOn w:val="Heading1"/>
    <w:next w:val="Normal"/>
    <w:link w:val="TitleHeaderChar"/>
    <w:qFormat/>
    <w:rsid w:val="000B3878"/>
    <w:pPr>
      <w:jc w:val="center"/>
    </w:pPr>
    <w:rPr>
      <w:color w:val="1E4687"/>
      <w:sz w:val="36"/>
      <w:szCs w:val="36"/>
    </w:rPr>
  </w:style>
  <w:style w:type="character" w:customStyle="1" w:styleId="TitleHeaderChar">
    <w:name w:val="Title Header Char"/>
    <w:basedOn w:val="SectionHeaderChar"/>
    <w:link w:val="TitleHeader"/>
    <w:rsid w:val="000B3878"/>
    <w:rPr>
      <w:rFonts w:ascii="Calibri" w:eastAsia="Times New Roman" w:hAnsi="Calibri" w:cs="Arial"/>
      <w:b/>
      <w:bCs/>
      <w:caps/>
      <w:color w:val="1E4687"/>
      <w:kern w:val="32"/>
      <w:sz w:val="36"/>
      <w:szCs w:val="36"/>
      <w:shd w:val="clear" w:color="auto" w:fill="6F92CB"/>
    </w:rPr>
  </w:style>
  <w:style w:type="paragraph" w:customStyle="1" w:styleId="Title2Header">
    <w:name w:val="Title2 Header"/>
    <w:basedOn w:val="TitleHeader"/>
    <w:link w:val="Title2HeaderChar"/>
    <w:qFormat/>
    <w:rsid w:val="000B3878"/>
    <w:rPr>
      <w:color w:val="6F92CB"/>
    </w:rPr>
  </w:style>
  <w:style w:type="character" w:customStyle="1" w:styleId="Title2HeaderChar">
    <w:name w:val="Title2 Header Char"/>
    <w:basedOn w:val="TitleHeaderChar"/>
    <w:link w:val="Title2Header"/>
    <w:rsid w:val="000B3878"/>
    <w:rPr>
      <w:rFonts w:ascii="Calibri" w:eastAsia="Times New Roman" w:hAnsi="Calibri" w:cs="Arial"/>
      <w:b/>
      <w:bCs/>
      <w:caps/>
      <w:color w:val="6F92CB"/>
      <w:kern w:val="32"/>
      <w:sz w:val="36"/>
      <w:szCs w:val="36"/>
      <w:shd w:val="clear" w:color="auto" w:fill="6F92CB"/>
    </w:rPr>
  </w:style>
  <w:style w:type="paragraph" w:customStyle="1" w:styleId="H1Numbered">
    <w:name w:val="H1 Numbered"/>
    <w:basedOn w:val="Heading1"/>
    <w:qFormat/>
    <w:rsid w:val="00E71D3A"/>
    <w:pPr>
      <w:numPr>
        <w:numId w:val="9"/>
      </w:numPr>
    </w:pPr>
  </w:style>
  <w:style w:type="paragraph" w:customStyle="1" w:styleId="H2Numbered">
    <w:name w:val="H2 Numbered"/>
    <w:basedOn w:val="Heading2"/>
    <w:qFormat/>
    <w:rsid w:val="005324ED"/>
    <w:pPr>
      <w:numPr>
        <w:ilvl w:val="1"/>
        <w:numId w:val="9"/>
      </w:numPr>
    </w:pPr>
  </w:style>
  <w:style w:type="paragraph" w:customStyle="1" w:styleId="H3Numbered">
    <w:name w:val="H3 Numbered"/>
    <w:basedOn w:val="Heading3"/>
    <w:qFormat/>
    <w:rsid w:val="005324ED"/>
    <w:pPr>
      <w:numPr>
        <w:ilvl w:val="2"/>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525">
      <w:bodyDiv w:val="1"/>
      <w:marLeft w:val="0"/>
      <w:marRight w:val="0"/>
      <w:marTop w:val="0"/>
      <w:marBottom w:val="0"/>
      <w:divBdr>
        <w:top w:val="none" w:sz="0" w:space="0" w:color="auto"/>
        <w:left w:val="none" w:sz="0" w:space="0" w:color="auto"/>
        <w:bottom w:val="none" w:sz="0" w:space="0" w:color="auto"/>
        <w:right w:val="none" w:sz="0" w:space="0" w:color="auto"/>
      </w:divBdr>
    </w:div>
    <w:div w:id="601035235">
      <w:bodyDiv w:val="1"/>
      <w:marLeft w:val="0"/>
      <w:marRight w:val="0"/>
      <w:marTop w:val="0"/>
      <w:marBottom w:val="0"/>
      <w:divBdr>
        <w:top w:val="none" w:sz="0" w:space="0" w:color="auto"/>
        <w:left w:val="none" w:sz="0" w:space="0" w:color="auto"/>
        <w:bottom w:val="none" w:sz="0" w:space="0" w:color="auto"/>
        <w:right w:val="none" w:sz="0" w:space="0" w:color="auto"/>
      </w:divBdr>
    </w:div>
    <w:div w:id="1158572322">
      <w:bodyDiv w:val="1"/>
      <w:marLeft w:val="0"/>
      <w:marRight w:val="0"/>
      <w:marTop w:val="0"/>
      <w:marBottom w:val="0"/>
      <w:divBdr>
        <w:top w:val="none" w:sz="0" w:space="0" w:color="auto"/>
        <w:left w:val="none" w:sz="0" w:space="0" w:color="auto"/>
        <w:bottom w:val="none" w:sz="0" w:space="0" w:color="auto"/>
        <w:right w:val="none" w:sz="0" w:space="0" w:color="auto"/>
      </w:divBdr>
    </w:div>
    <w:div w:id="1194541324">
      <w:bodyDiv w:val="1"/>
      <w:marLeft w:val="0"/>
      <w:marRight w:val="0"/>
      <w:marTop w:val="0"/>
      <w:marBottom w:val="0"/>
      <w:divBdr>
        <w:top w:val="none" w:sz="0" w:space="0" w:color="auto"/>
        <w:left w:val="none" w:sz="0" w:space="0" w:color="auto"/>
        <w:bottom w:val="none" w:sz="0" w:space="0" w:color="auto"/>
        <w:right w:val="none" w:sz="0" w:space="0" w:color="auto"/>
      </w:divBdr>
    </w:div>
    <w:div w:id="1970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REQUEST FOR qualifications and quotations (RFQQ) FOR industrial insurance investment consulting services      RFqq #xx-xx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1B0E0-793E-4DA4-A213-A726799F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2020 Cash Overlay Manager Search RFP</vt:lpstr>
    </vt:vector>
  </TitlesOfParts>
  <Company>Microsoft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Cash Overlay Manager Search RFP</dc:title>
  <dc:subject/>
  <dc:creator>AL;Updated 2021 Search</dc:creator>
  <cp:keywords>Cash Overlay Search</cp:keywords>
  <dc:description/>
  <cp:lastModifiedBy>Presnell, Farrell (SIB)</cp:lastModifiedBy>
  <cp:revision>7</cp:revision>
  <dcterms:created xsi:type="dcterms:W3CDTF">2022-12-20T02:26:00Z</dcterms:created>
  <dcterms:modified xsi:type="dcterms:W3CDTF">2023-01-14T01:02:00Z</dcterms:modified>
</cp:coreProperties>
</file>